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46" w:rsidRDefault="001E2B46" w:rsidP="003F26D4">
      <w:pPr>
        <w:pStyle w:val="30"/>
        <w:shd w:val="clear" w:color="auto" w:fill="auto"/>
        <w:spacing w:before="0" w:line="240" w:lineRule="auto"/>
        <w:contextualSpacing/>
        <w:rPr>
          <w:b/>
          <w:i w:val="0"/>
          <w:color w:val="000000"/>
          <w:sz w:val="28"/>
          <w:szCs w:val="28"/>
          <w:lang w:eastAsia="ru-RU" w:bidi="ru-RU"/>
        </w:rPr>
      </w:pPr>
    </w:p>
    <w:p w:rsidR="009014B0" w:rsidRDefault="009014B0" w:rsidP="003F26D4">
      <w:pPr>
        <w:pStyle w:val="30"/>
        <w:shd w:val="clear" w:color="auto" w:fill="auto"/>
        <w:spacing w:before="0" w:line="240" w:lineRule="auto"/>
        <w:contextualSpacing/>
        <w:rPr>
          <w:b/>
          <w:i w:val="0"/>
          <w:color w:val="000000"/>
          <w:sz w:val="28"/>
          <w:szCs w:val="28"/>
          <w:lang w:eastAsia="ru-RU" w:bidi="ru-RU"/>
        </w:rPr>
      </w:pPr>
    </w:p>
    <w:p w:rsidR="00C24125" w:rsidRDefault="00B27A8D" w:rsidP="003F26D4">
      <w:pPr>
        <w:pStyle w:val="30"/>
        <w:shd w:val="clear" w:color="auto" w:fill="auto"/>
        <w:spacing w:before="0" w:line="240" w:lineRule="auto"/>
        <w:contextualSpacing/>
        <w:rPr>
          <w:b/>
          <w:i w:val="0"/>
          <w:color w:val="000000"/>
          <w:sz w:val="28"/>
          <w:szCs w:val="28"/>
          <w:lang w:eastAsia="ru-RU" w:bidi="ru-RU"/>
        </w:rPr>
      </w:pPr>
      <w:r>
        <w:rPr>
          <w:b/>
          <w:i w:val="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8737914"/>
            <wp:effectExtent l="19050" t="0" r="5080" b="0"/>
            <wp:docPr id="1" name="Рисунок 1" descr="C:\Users\Заведущая\Desktop\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щая\Desktop\т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125" w:rsidRDefault="00C24125" w:rsidP="003F26D4">
      <w:pPr>
        <w:pStyle w:val="30"/>
        <w:shd w:val="clear" w:color="auto" w:fill="auto"/>
        <w:spacing w:before="0" w:line="240" w:lineRule="auto"/>
        <w:contextualSpacing/>
        <w:rPr>
          <w:b/>
          <w:i w:val="0"/>
          <w:color w:val="000000"/>
          <w:sz w:val="28"/>
          <w:szCs w:val="28"/>
          <w:lang w:eastAsia="ru-RU" w:bidi="ru-RU"/>
        </w:rPr>
      </w:pPr>
    </w:p>
    <w:p w:rsidR="00C24125" w:rsidRDefault="00C24125" w:rsidP="003F26D4">
      <w:pPr>
        <w:pStyle w:val="30"/>
        <w:shd w:val="clear" w:color="auto" w:fill="auto"/>
        <w:spacing w:before="0" w:line="240" w:lineRule="auto"/>
        <w:contextualSpacing/>
        <w:rPr>
          <w:b/>
          <w:i w:val="0"/>
          <w:color w:val="000000"/>
          <w:sz w:val="28"/>
          <w:szCs w:val="28"/>
          <w:lang w:eastAsia="ru-RU" w:bidi="ru-RU"/>
        </w:rPr>
      </w:pPr>
    </w:p>
    <w:p w:rsidR="001E2B46" w:rsidRDefault="001E2B46" w:rsidP="00606454">
      <w:pPr>
        <w:pStyle w:val="30"/>
        <w:shd w:val="clear" w:color="auto" w:fill="auto"/>
        <w:spacing w:before="0" w:line="240" w:lineRule="auto"/>
        <w:contextualSpacing/>
        <w:jc w:val="center"/>
        <w:rPr>
          <w:b/>
          <w:i w:val="0"/>
          <w:color w:val="000000"/>
          <w:sz w:val="28"/>
          <w:szCs w:val="28"/>
          <w:lang w:eastAsia="ru-RU" w:bidi="ru-RU"/>
        </w:rPr>
      </w:pPr>
    </w:p>
    <w:p w:rsidR="007F7860" w:rsidRDefault="009C302F" w:rsidP="00606454">
      <w:pPr>
        <w:pStyle w:val="30"/>
        <w:shd w:val="clear" w:color="auto" w:fill="auto"/>
        <w:spacing w:before="0" w:line="240" w:lineRule="auto"/>
        <w:contextualSpacing/>
        <w:jc w:val="center"/>
        <w:rPr>
          <w:b/>
          <w:i w:val="0"/>
          <w:color w:val="000000"/>
          <w:sz w:val="28"/>
          <w:szCs w:val="28"/>
          <w:lang w:eastAsia="ru-RU" w:bidi="ru-RU"/>
        </w:rPr>
      </w:pPr>
      <w:r w:rsidRPr="00606454">
        <w:rPr>
          <w:b/>
          <w:i w:val="0"/>
          <w:color w:val="000000"/>
          <w:sz w:val="28"/>
          <w:szCs w:val="28"/>
          <w:lang w:eastAsia="ru-RU" w:bidi="ru-RU"/>
        </w:rPr>
        <w:t>Общ</w:t>
      </w:r>
      <w:r w:rsidR="00606454" w:rsidRPr="00606454">
        <w:rPr>
          <w:b/>
          <w:i w:val="0"/>
          <w:color w:val="000000"/>
          <w:sz w:val="28"/>
          <w:szCs w:val="28"/>
          <w:lang w:eastAsia="ru-RU" w:bidi="ru-RU"/>
        </w:rPr>
        <w:t>ие сведения об образовательной организации</w:t>
      </w:r>
    </w:p>
    <w:p w:rsidR="00606454" w:rsidRPr="00606454" w:rsidRDefault="00606454" w:rsidP="00606454">
      <w:pPr>
        <w:pStyle w:val="30"/>
        <w:shd w:val="clear" w:color="auto" w:fill="auto"/>
        <w:spacing w:before="0" w:line="240" w:lineRule="auto"/>
        <w:contextualSpacing/>
        <w:jc w:val="center"/>
        <w:rPr>
          <w:b/>
          <w:i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9"/>
        <w:gridCol w:w="6539"/>
      </w:tblGrid>
      <w:tr w:rsidR="00883837" w:rsidRPr="00C73C7E" w:rsidTr="002615D6">
        <w:trPr>
          <w:trHeight w:val="426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883837" w:rsidRPr="00A61023" w:rsidRDefault="00883837" w:rsidP="008E1AFF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Муниципальное бюджетное дошкольное образовательное учреждение «Детск</w:t>
            </w:r>
            <w:r w:rsidR="00C241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ий сад </w:t>
            </w:r>
            <w:r w:rsidR="008E1A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№17</w:t>
            </w:r>
            <w:r w:rsidR="00C241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 г. Алексеевка</w:t>
            </w:r>
            <w:r w:rsidR="008E1A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(Детский сад №17</w:t>
            </w: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</w:tr>
      <w:tr w:rsidR="00883837" w:rsidRPr="00C73C7E" w:rsidTr="002615D6">
        <w:trPr>
          <w:trHeight w:val="426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883837" w:rsidRPr="00C73C7E" w:rsidRDefault="003F3B9B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Вовянко</w:t>
            </w:r>
            <w:r w:rsidR="008E1A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Юлия Юрьевна</w:t>
            </w:r>
          </w:p>
        </w:tc>
      </w:tr>
      <w:tr w:rsidR="00883837" w:rsidRPr="00C73C7E" w:rsidTr="002615D6">
        <w:trPr>
          <w:trHeight w:val="325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 xml:space="preserve">309850, Белгородская область, г. Алексеевка, </w:t>
            </w:r>
            <w:r w:rsidR="008E1A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улица Республиканская</w:t>
            </w: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дом </w:t>
            </w:r>
            <w:r w:rsidR="008E1A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66.</w:t>
            </w:r>
          </w:p>
        </w:tc>
      </w:tr>
      <w:tr w:rsidR="00883837" w:rsidRPr="00C73C7E" w:rsidTr="002615D6">
        <w:trPr>
          <w:trHeight w:val="325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25" w:type="pct"/>
            <w:vAlign w:val="center"/>
            <w:hideMark/>
          </w:tcPr>
          <w:p w:rsidR="00883837" w:rsidRPr="008E1AFF" w:rsidRDefault="00883837" w:rsidP="00883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8(47234)</w:t>
            </w:r>
            <w:r w:rsidR="008E1AFF">
              <w:rPr>
                <w:rFonts w:ascii="Times New Roman" w:hAnsi="Times New Roman" w:cs="Times New Roman"/>
                <w:sz w:val="28"/>
                <w:szCs w:val="28"/>
              </w:rPr>
              <w:t xml:space="preserve"> 3 -51 -77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883837" w:rsidRPr="00C73C7E" w:rsidRDefault="008E1AFF" w:rsidP="00883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alexdou1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3837" w:rsidRPr="00C73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3225" w:type="pct"/>
            <w:vAlign w:val="center"/>
            <w:hideMark/>
          </w:tcPr>
          <w:p w:rsidR="00883837" w:rsidRPr="00C24125" w:rsidRDefault="00F97A2B" w:rsidP="00C24125">
            <w:hyperlink r:id="rId9" w:history="1">
              <w:r w:rsidR="00C24125">
                <w:rPr>
                  <w:rStyle w:val="a6"/>
                  <w:rFonts w:ascii="Times New Roman" w:eastAsia="Times New Roman" w:hAnsi="Times New Roman" w:cs="Times New Roman"/>
                </w:rPr>
                <w:t>https://ds17-alekseevka-r31.gosweb.gosuslugi.ru/</w:t>
              </w:r>
            </w:hyperlink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</w:t>
            </w:r>
            <w:r w:rsidR="00C24125">
              <w:rPr>
                <w:rFonts w:ascii="Times New Roman" w:hAnsi="Times New Roman" w:cs="Times New Roman"/>
                <w:sz w:val="28"/>
                <w:szCs w:val="28"/>
              </w:rPr>
              <w:t>страции Алексеевского муниципального</w:t>
            </w: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883837" w:rsidRPr="00C73C7E" w:rsidRDefault="00C24125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  <w:r w:rsidR="00883837" w:rsidRPr="00C73C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8E6D39" w:rsidRDefault="008E6D39" w:rsidP="008E6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реестра лицензий: </w:t>
            </w:r>
          </w:p>
          <w:p w:rsidR="008E6D39" w:rsidRDefault="008E6D39" w:rsidP="008E6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Статус: действующая;</w:t>
            </w:r>
          </w:p>
          <w:p w:rsidR="008E6D39" w:rsidRDefault="008E6D39" w:rsidP="008E6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 № Л035-01234-31/00234933;</w:t>
            </w:r>
          </w:p>
          <w:p w:rsidR="00883837" w:rsidRPr="00855196" w:rsidRDefault="008E6D39" w:rsidP="008E6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лицензии:</w:t>
            </w:r>
            <w:r w:rsidR="00855196" w:rsidRPr="00855196">
              <w:rPr>
                <w:rFonts w:ascii="Times New Roman" w:hAnsi="Times New Roman" w:cs="Times New Roman"/>
                <w:sz w:val="28"/>
                <w:szCs w:val="28"/>
              </w:rPr>
              <w:t xml:space="preserve"> 10.06.2019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3837" w:rsidRPr="00855196">
              <w:rPr>
                <w:rFonts w:ascii="Times New Roman" w:hAnsi="Times New Roman" w:cs="Times New Roman"/>
                <w:sz w:val="28"/>
                <w:szCs w:val="28"/>
              </w:rPr>
              <w:t>выдана департаментом образования Белгородской области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883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Режим работы </w:t>
            </w:r>
          </w:p>
        </w:tc>
        <w:tc>
          <w:tcPr>
            <w:tcW w:w="322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 xml:space="preserve">Рабочая неделя – пятидневная, с понедельника по пятницу. </w:t>
            </w:r>
            <w:r w:rsidR="00E73567">
              <w:rPr>
                <w:rFonts w:ascii="Times New Roman" w:hAnsi="Times New Roman" w:cs="Times New Roman"/>
                <w:sz w:val="28"/>
                <w:szCs w:val="28"/>
              </w:rPr>
              <w:t xml:space="preserve">Выходные: суббота, воскресенье, праздничные государственные дни. </w:t>
            </w:r>
            <w:r w:rsidRPr="00C73C7E">
              <w:rPr>
                <w:rFonts w:ascii="Times New Roman" w:hAnsi="Times New Roman" w:cs="Times New Roman"/>
                <w:sz w:val="28"/>
                <w:szCs w:val="28"/>
              </w:rPr>
              <w:t>Длительность пребывания детей в группах – 12 часов. Режим работы групп – с 07 :00 до 19:00</w:t>
            </w:r>
            <w:r w:rsidR="00E7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мощность</w:t>
            </w:r>
          </w:p>
        </w:tc>
        <w:tc>
          <w:tcPr>
            <w:tcW w:w="3225" w:type="pct"/>
            <w:vAlign w:val="center"/>
            <w:hideMark/>
          </w:tcPr>
          <w:p w:rsidR="00883837" w:rsidRPr="00402BA1" w:rsidRDefault="00C24125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E73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BA1" w:rsidRPr="00402BA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детей</w:t>
            </w:r>
          </w:p>
        </w:tc>
        <w:tc>
          <w:tcPr>
            <w:tcW w:w="3225" w:type="pct"/>
            <w:vAlign w:val="center"/>
            <w:hideMark/>
          </w:tcPr>
          <w:p w:rsidR="00883837" w:rsidRPr="00402BA1" w:rsidRDefault="003F26D4" w:rsidP="00261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254 </w:t>
            </w:r>
            <w:r w:rsidR="00E7356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групп</w:t>
            </w:r>
          </w:p>
        </w:tc>
        <w:tc>
          <w:tcPr>
            <w:tcW w:w="3225" w:type="pct"/>
            <w:vAlign w:val="center"/>
            <w:hideMark/>
          </w:tcPr>
          <w:p w:rsidR="00E73567" w:rsidRDefault="00E73567" w:rsidP="00261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Всего </w:t>
            </w:r>
            <w:r w:rsidR="00C241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групп полного дня-12, из них: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общеразвивающей направленности, 2 </w:t>
            </w:r>
            <w:r w:rsidR="008E6D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 </w:t>
            </w:r>
            <w:r w:rsidR="00C241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компенсирующей направленности; 2</w:t>
            </w:r>
            <w:r w:rsidR="008E6D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комбинированной направленности.</w:t>
            </w:r>
          </w:p>
          <w:p w:rsidR="00883837" w:rsidRPr="00C73C7E" w:rsidRDefault="00E73567" w:rsidP="00E735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Всего Групп кратковременного пребывания- 2, общеразвивающей направленности </w:t>
            </w:r>
            <w:r w:rsidR="00883837"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для детей раннего возраста.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Организационно - правовая форма</w:t>
            </w:r>
          </w:p>
        </w:tc>
        <w:tc>
          <w:tcPr>
            <w:tcW w:w="322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муниципальное учреждение</w:t>
            </w:r>
          </w:p>
        </w:tc>
      </w:tr>
      <w:tr w:rsidR="00883837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883837" w:rsidRPr="00C73C7E" w:rsidRDefault="00883837" w:rsidP="00261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Устав</w:t>
            </w:r>
          </w:p>
        </w:tc>
        <w:tc>
          <w:tcPr>
            <w:tcW w:w="3225" w:type="pct"/>
            <w:vAlign w:val="center"/>
            <w:hideMark/>
          </w:tcPr>
          <w:p w:rsidR="00883837" w:rsidRPr="00C73C7E" w:rsidRDefault="00E73567" w:rsidP="00402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 У</w:t>
            </w:r>
            <w:r w:rsidR="00883837"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чредителем 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 от 15</w:t>
            </w:r>
            <w:r w:rsidR="00883837" w:rsidRPr="00C73C7E">
              <w:rPr>
                <w:rFonts w:ascii="Times New Roman" w:hAnsi="Times New Roman" w:cs="Times New Roman"/>
                <w:sz w:val="28"/>
                <w:szCs w:val="28"/>
              </w:rPr>
              <w:t xml:space="preserve"> января 2019 года</w:t>
            </w:r>
          </w:p>
        </w:tc>
      </w:tr>
      <w:tr w:rsidR="00C73C7E" w:rsidRPr="00C73C7E" w:rsidTr="002615D6">
        <w:trPr>
          <w:trHeight w:val="281"/>
        </w:trPr>
        <w:tc>
          <w:tcPr>
            <w:tcW w:w="1775" w:type="pct"/>
            <w:vAlign w:val="center"/>
            <w:hideMark/>
          </w:tcPr>
          <w:p w:rsidR="00C73C7E" w:rsidRPr="00C73C7E" w:rsidRDefault="00E73567" w:rsidP="00C73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Акт готовности Детского сада  №17</w:t>
            </w:r>
            <w:r w:rsidR="00C73C7E"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новому </w:t>
            </w:r>
            <w:r w:rsidR="00C241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2024-2025</w:t>
            </w:r>
            <w:r w:rsidR="00C73C7E"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учебному году</w:t>
            </w:r>
          </w:p>
        </w:tc>
        <w:tc>
          <w:tcPr>
            <w:tcW w:w="3225" w:type="pct"/>
            <w:vAlign w:val="center"/>
            <w:hideMark/>
          </w:tcPr>
          <w:p w:rsidR="00C73C7E" w:rsidRPr="00C73C7E" w:rsidRDefault="00C73C7E" w:rsidP="00402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73C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подписан </w:t>
            </w:r>
            <w:r w:rsidR="00402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межведомственной рабочей комиссией Алексеевского городского округа </w:t>
            </w:r>
            <w:r w:rsidRPr="00402B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</w:t>
            </w:r>
            <w:r w:rsidR="00C2412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0756B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 w:rsidRPr="00402B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.08.202</w:t>
            </w:r>
            <w:r w:rsidR="00C2412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402BA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</w:t>
            </w:r>
            <w:r w:rsidR="00E7356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ода</w:t>
            </w:r>
          </w:p>
        </w:tc>
      </w:tr>
    </w:tbl>
    <w:p w:rsidR="007F7860" w:rsidRPr="0073436C" w:rsidRDefault="007F7860" w:rsidP="007F7860">
      <w:pPr>
        <w:spacing w:after="0" w:line="240" w:lineRule="auto"/>
        <w:ind w:firstLine="4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EB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.</w:t>
      </w:r>
    </w:p>
    <w:p w:rsidR="00E73567" w:rsidRDefault="00E73567" w:rsidP="0073436C">
      <w:pPr>
        <w:pStyle w:val="10"/>
        <w:shd w:val="clear" w:color="auto" w:fill="auto"/>
        <w:tabs>
          <w:tab w:val="left" w:pos="3540"/>
        </w:tabs>
        <w:spacing w:after="0" w:line="240" w:lineRule="auto"/>
        <w:contextualSpacing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1"/>
    </w:p>
    <w:p w:rsidR="003C2EFE" w:rsidRPr="003C2EFE" w:rsidRDefault="003C2EFE" w:rsidP="003C2EFE">
      <w:pPr>
        <w:pStyle w:val="10"/>
        <w:shd w:val="clear" w:color="auto" w:fill="auto"/>
        <w:tabs>
          <w:tab w:val="left" w:pos="3540"/>
        </w:tabs>
        <w:spacing w:after="0" w:line="240" w:lineRule="auto"/>
        <w:contextualSpacing/>
        <w:jc w:val="center"/>
        <w:rPr>
          <w:sz w:val="28"/>
          <w:szCs w:val="28"/>
          <w:lang w:eastAsia="ru-RU" w:bidi="ru-RU"/>
        </w:rPr>
      </w:pPr>
      <w:r w:rsidRPr="003C2EFE">
        <w:rPr>
          <w:sz w:val="28"/>
          <w:szCs w:val="28"/>
          <w:lang w:val="en-US" w:eastAsia="ru-RU" w:bidi="ru-RU"/>
        </w:rPr>
        <w:t>I.</w:t>
      </w:r>
      <w:r w:rsidRPr="003C2EFE">
        <w:rPr>
          <w:sz w:val="28"/>
          <w:szCs w:val="28"/>
          <w:lang w:eastAsia="ru-RU" w:bidi="ru-RU"/>
        </w:rPr>
        <w:t>Аналитическая часть</w:t>
      </w:r>
    </w:p>
    <w:p w:rsidR="003C2EFE" w:rsidRPr="003C2EFE" w:rsidRDefault="003C2EFE" w:rsidP="003C2EFE">
      <w:pPr>
        <w:pStyle w:val="10"/>
        <w:shd w:val="clear" w:color="auto" w:fill="auto"/>
        <w:tabs>
          <w:tab w:val="left" w:pos="3540"/>
        </w:tabs>
        <w:spacing w:after="0" w:line="240" w:lineRule="auto"/>
        <w:contextualSpacing/>
        <w:jc w:val="center"/>
        <w:rPr>
          <w:sz w:val="28"/>
          <w:szCs w:val="28"/>
          <w:lang w:eastAsia="ru-RU" w:bidi="ru-RU"/>
        </w:rPr>
      </w:pPr>
    </w:p>
    <w:p w:rsidR="003C2EFE" w:rsidRPr="003C2EFE" w:rsidRDefault="003C2EFE" w:rsidP="003C2EFE">
      <w:pPr>
        <w:pStyle w:val="10"/>
        <w:numPr>
          <w:ilvl w:val="0"/>
          <w:numId w:val="27"/>
        </w:numPr>
        <w:shd w:val="clear" w:color="auto" w:fill="auto"/>
        <w:tabs>
          <w:tab w:val="left" w:pos="3540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3C2EFE">
        <w:rPr>
          <w:sz w:val="28"/>
          <w:szCs w:val="28"/>
          <w:lang w:eastAsia="ru-RU" w:bidi="ru-RU"/>
        </w:rPr>
        <w:t>Система управления Детского сада №17</w:t>
      </w:r>
    </w:p>
    <w:p w:rsidR="003C2EFE" w:rsidRPr="003C2EFE" w:rsidRDefault="003C2EFE" w:rsidP="003C2EFE">
      <w:pPr>
        <w:spacing w:after="0" w:line="240" w:lineRule="auto"/>
        <w:ind w:right="-1" w:firstLine="560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C2EFE">
        <w:rPr>
          <w:rFonts w:ascii="Times New Roman" w:hAnsi="Times New Roman" w:cs="Times New Roman"/>
          <w:sz w:val="28"/>
          <w:szCs w:val="28"/>
          <w:lang w:eastAsia="ru-RU" w:bidi="ru-RU"/>
        </w:rPr>
        <w:t>Управление учреждением строится на принципах единоначалия и самоуправления</w:t>
      </w:r>
      <w:r w:rsidR="008742CE">
        <w:rPr>
          <w:rFonts w:ascii="Times New Roman" w:hAnsi="Times New Roman" w:cs="Times New Roman"/>
          <w:sz w:val="28"/>
          <w:szCs w:val="28"/>
          <w:lang w:eastAsia="ru-RU" w:bidi="ru-RU"/>
        </w:rPr>
        <w:t>, обеспечивающих государственно</w:t>
      </w:r>
      <w:r w:rsidRPr="003C2E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-общественный характер учреждения. Формами самоуправления являются: </w:t>
      </w:r>
    </w:p>
    <w:p w:rsidR="003C2EFE" w:rsidRPr="003C2EFE" w:rsidRDefault="003C2EFE" w:rsidP="003C2EFE">
      <w:pPr>
        <w:pStyle w:val="aa"/>
        <w:numPr>
          <w:ilvl w:val="0"/>
          <w:numId w:val="3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C2E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Общее собрание работников (высший орган управления), </w:t>
      </w:r>
    </w:p>
    <w:p w:rsidR="003C2EFE" w:rsidRPr="003C2EFE" w:rsidRDefault="003C2EFE" w:rsidP="003C2EFE">
      <w:pPr>
        <w:pStyle w:val="aa"/>
        <w:numPr>
          <w:ilvl w:val="0"/>
          <w:numId w:val="3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C2E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Педагогический совет (постоянно действующий орган, созданный в целях организации воспитательно-образовательного процесса), </w:t>
      </w:r>
    </w:p>
    <w:p w:rsidR="003C2EFE" w:rsidRPr="00C73C7E" w:rsidRDefault="003C2EFE" w:rsidP="003C2EFE">
      <w:pPr>
        <w:pStyle w:val="aa"/>
        <w:numPr>
          <w:ilvl w:val="0"/>
          <w:numId w:val="3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2EFE">
        <w:rPr>
          <w:rFonts w:ascii="Times New Roman" w:hAnsi="Times New Roman" w:cs="Times New Roman"/>
          <w:sz w:val="28"/>
          <w:szCs w:val="28"/>
          <w:lang w:eastAsia="ru-RU" w:bidi="ru-RU"/>
        </w:rPr>
        <w:t>Общее родительское собрание (коллегиальный орган самоуправления, действующий в целях развития и совершенствования</w:t>
      </w:r>
      <w:r w:rsidRPr="00C73C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образовательного и воспитательного процесса, взаимодействия родительской общественности и учреждения). </w:t>
      </w:r>
    </w:p>
    <w:p w:rsidR="008742CE" w:rsidRPr="00877393" w:rsidRDefault="003C2EFE" w:rsidP="008742CE">
      <w:pPr>
        <w:spacing w:after="0" w:line="240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C73C7E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№17</w:t>
      </w:r>
      <w:r w:rsidRPr="00C73C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742CE" w:rsidRPr="008742C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>Единоличным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>исполнительным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>органом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>является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>руководитель —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>заведующий</w:t>
      </w:r>
      <w:r w:rsidR="008742CE" w:rsidRPr="00877393">
        <w:rPr>
          <w:rFonts w:hAnsi="Times New Roman" w:cs="Times New Roman"/>
          <w:color w:val="000000"/>
          <w:sz w:val="28"/>
          <w:szCs w:val="28"/>
        </w:rPr>
        <w:t>.</w:t>
      </w:r>
    </w:p>
    <w:p w:rsidR="008742CE" w:rsidRPr="00877393" w:rsidRDefault="008742CE" w:rsidP="008742CE">
      <w:pPr>
        <w:spacing w:after="0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  </w:t>
      </w:r>
      <w:r w:rsidRPr="00E56A27">
        <w:rPr>
          <w:rFonts w:hAnsi="Times New Roman" w:cs="Times New Roman"/>
          <w:i/>
          <w:color w:val="000000"/>
          <w:sz w:val="28"/>
          <w:szCs w:val="28"/>
        </w:rPr>
        <w:t>Вывод</w:t>
      </w:r>
      <w:r w:rsidRPr="00E56A27">
        <w:rPr>
          <w:rFonts w:hAnsi="Times New Roman" w:cs="Times New Roman"/>
          <w:i/>
          <w:color w:val="000000"/>
          <w:sz w:val="28"/>
          <w:szCs w:val="28"/>
        </w:rPr>
        <w:t>: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Структура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и механизм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дошкольным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учреждением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определяют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его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стабильное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функционирование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77393">
        <w:rPr>
          <w:rFonts w:hAnsi="Times New Roman" w:cs="Times New Roman"/>
          <w:color w:val="000000"/>
          <w:sz w:val="28"/>
          <w:szCs w:val="28"/>
        </w:rPr>
        <w:t>Управление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Детским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садом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на основе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сочетания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принципов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единоначалия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и коллегиальности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на аналитическом</w:t>
      </w:r>
      <w:r w:rsidRPr="008773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77393">
        <w:rPr>
          <w:rFonts w:hAnsi="Times New Roman" w:cs="Times New Roman"/>
          <w:color w:val="000000"/>
          <w:sz w:val="28"/>
          <w:szCs w:val="28"/>
        </w:rPr>
        <w:t>уровне</w:t>
      </w:r>
      <w:r w:rsidRPr="00877393">
        <w:rPr>
          <w:rFonts w:hAnsi="Times New Roman" w:cs="Times New Roman"/>
          <w:color w:val="000000"/>
          <w:sz w:val="28"/>
          <w:szCs w:val="28"/>
        </w:rPr>
        <w:t>.</w:t>
      </w:r>
    </w:p>
    <w:p w:rsidR="001849D5" w:rsidRPr="008742CE" w:rsidRDefault="001849D5" w:rsidP="008742CE">
      <w:pPr>
        <w:tabs>
          <w:tab w:val="left" w:pos="3493"/>
          <w:tab w:val="left" w:pos="5193"/>
          <w:tab w:val="left" w:pos="7228"/>
          <w:tab w:val="left" w:pos="935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49D5" w:rsidRDefault="008742CE" w:rsidP="008742CE">
      <w:pPr>
        <w:pStyle w:val="10"/>
        <w:shd w:val="clear" w:color="auto" w:fill="auto"/>
        <w:tabs>
          <w:tab w:val="left" w:pos="3531"/>
        </w:tabs>
        <w:spacing w:after="0" w:line="240" w:lineRule="auto"/>
        <w:ind w:left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2. Образовательная деятельность</w:t>
      </w:r>
    </w:p>
    <w:p w:rsidR="001849D5" w:rsidRPr="0025782F" w:rsidRDefault="001849D5" w:rsidP="00184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2F">
        <w:rPr>
          <w:rFonts w:ascii="Times New Roman" w:hAnsi="Times New Roman" w:cs="Times New Roman"/>
          <w:color w:val="000000"/>
          <w:sz w:val="28"/>
          <w:szCs w:val="28"/>
        </w:rPr>
        <w:t>Образовательная дея</w:t>
      </w:r>
      <w:r w:rsidR="008742CE">
        <w:rPr>
          <w:rFonts w:ascii="Times New Roman" w:hAnsi="Times New Roman" w:cs="Times New Roman"/>
          <w:color w:val="000000"/>
          <w:sz w:val="28"/>
          <w:szCs w:val="28"/>
        </w:rPr>
        <w:t>тельность в муниципальном бюджетном дошкольном образовательном учреждении «Детский сад № 17» г. Алексеевка</w:t>
      </w:r>
      <w:r w:rsidRPr="0025782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организована в соответствии с Федеральным законом от 29.12.2012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82F">
        <w:rPr>
          <w:rFonts w:ascii="Times New Roman" w:hAnsi="Times New Roman" w:cs="Times New Roman"/>
          <w:color w:val="000000"/>
          <w:sz w:val="28"/>
          <w:szCs w:val="28"/>
        </w:rPr>
        <w:t>№ 273-ФЗ «Об образовании в Российской Федераци</w:t>
      </w:r>
      <w:r w:rsidR="008742CE">
        <w:rPr>
          <w:rFonts w:ascii="Times New Roman" w:hAnsi="Times New Roman" w:cs="Times New Roman"/>
          <w:color w:val="000000"/>
          <w:sz w:val="28"/>
          <w:szCs w:val="28"/>
        </w:rPr>
        <w:t>и», ФГОС ДО.</w:t>
      </w:r>
      <w:r w:rsidRPr="0025782F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</w:t>
      </w:r>
      <w:r w:rsidR="008742CE">
        <w:rPr>
          <w:rFonts w:ascii="Times New Roman" w:hAnsi="Times New Roman" w:cs="Times New Roman"/>
          <w:color w:val="000000"/>
          <w:sz w:val="28"/>
          <w:szCs w:val="28"/>
        </w:rPr>
        <w:t xml:space="preserve"> также, в соответствие</w:t>
      </w:r>
      <w:r w:rsidRPr="0025782F">
        <w:rPr>
          <w:rFonts w:ascii="Times New Roman" w:hAnsi="Times New Roman" w:cs="Times New Roman"/>
          <w:color w:val="000000"/>
          <w:sz w:val="28"/>
          <w:szCs w:val="28"/>
        </w:rPr>
        <w:t xml:space="preserve">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1849D5" w:rsidRPr="0025782F" w:rsidRDefault="001849D5" w:rsidP="00184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2F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ДО) и санитарно-эпидемиологическими правилами и нормативами.</w:t>
      </w:r>
    </w:p>
    <w:p w:rsidR="001849D5" w:rsidRPr="00ED25A7" w:rsidRDefault="001849D5" w:rsidP="00184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5A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состоит из обязательной и вариативной частей. Обязательная часть ОП ДО оформлена с учетом ФОП ДО. Вариативная часть включает парциальную  программу </w:t>
      </w:r>
      <w:r w:rsidRPr="008220CF">
        <w:rPr>
          <w:rFonts w:ascii="Times New Roman" w:hAnsi="Times New Roman" w:cs="Times New Roman"/>
          <w:sz w:val="28"/>
          <w:szCs w:val="28"/>
        </w:rPr>
        <w:t>«Здравствуй, мир Белогорья» А.А.Бучек, Л.В.Серых</w:t>
      </w:r>
      <w:r w:rsidRPr="00ED25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642F">
        <w:rPr>
          <w:rFonts w:ascii="Times New Roman" w:hAnsi="Times New Roman"/>
          <w:sz w:val="28"/>
          <w:szCs w:val="28"/>
        </w:rPr>
        <w:t xml:space="preserve">парциальную программу «Алгоритмика: развитие логического </w:t>
      </w:r>
      <w:r w:rsidRPr="0084642F">
        <w:rPr>
          <w:rFonts w:ascii="Times New Roman" w:hAnsi="Times New Roman"/>
          <w:sz w:val="28"/>
          <w:szCs w:val="28"/>
        </w:rPr>
        <w:br/>
        <w:t>и алгоритмического мышления детей 6-7 лет»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25A7">
        <w:rPr>
          <w:rFonts w:ascii="Times New Roman" w:hAnsi="Times New Roman" w:cs="Times New Roman"/>
          <w:color w:val="000000"/>
          <w:sz w:val="28"/>
          <w:szCs w:val="28"/>
        </w:rPr>
        <w:t xml:space="preserve">которые отражают специфику </w:t>
      </w:r>
      <w:r w:rsidRPr="00ED25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детского сада, индивидуальные потребности воспитанников, мнение их родителей и условия, в которых проходит педагогический процесс </w:t>
      </w:r>
    </w:p>
    <w:p w:rsidR="001849D5" w:rsidRPr="00ED25A7" w:rsidRDefault="001849D5" w:rsidP="00184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5A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для детей с ОВЗ и детей-инвалидов осуществляется в соответствии с адаптированной образовательной программой дошкольного образования для детей с ТНР, которая разработана на основании Федеральной адаптированной образовательной программы дошкольного образования. </w:t>
      </w:r>
    </w:p>
    <w:p w:rsidR="00F03FE6" w:rsidRPr="003E5B82" w:rsidRDefault="001849D5" w:rsidP="00F0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75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по ОП ДО  и АОП ДО  для детей с ТНР осуществляется в группах общеразвивающей</w:t>
      </w:r>
      <w:r w:rsidR="00F03F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6375">
        <w:rPr>
          <w:rFonts w:ascii="Times New Roman" w:hAnsi="Times New Roman" w:cs="Times New Roman"/>
          <w:color w:val="000000"/>
          <w:sz w:val="28"/>
          <w:szCs w:val="28"/>
        </w:rPr>
        <w:t> комбинированной</w:t>
      </w:r>
      <w:r w:rsidR="00F03FE6">
        <w:rPr>
          <w:rFonts w:ascii="Times New Roman" w:hAnsi="Times New Roman" w:cs="Times New Roman"/>
          <w:color w:val="000000"/>
          <w:sz w:val="28"/>
          <w:szCs w:val="28"/>
        </w:rPr>
        <w:t xml:space="preserve"> и компенсирующей  направленностей</w:t>
      </w:r>
      <w:r w:rsidRPr="00456375">
        <w:rPr>
          <w:rFonts w:ascii="Times New Roman" w:hAnsi="Times New Roman" w:cs="Times New Roman"/>
          <w:color w:val="000000"/>
          <w:sz w:val="28"/>
          <w:szCs w:val="28"/>
        </w:rPr>
        <w:t xml:space="preserve">. В детском саду функционируют </w:t>
      </w:r>
      <w:r w:rsidR="00F03FE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56375">
        <w:rPr>
          <w:rFonts w:ascii="Times New Roman" w:hAnsi="Times New Roman" w:cs="Times New Roman"/>
          <w:color w:val="000000"/>
          <w:sz w:val="28"/>
          <w:szCs w:val="28"/>
        </w:rPr>
        <w:t xml:space="preserve"> возрастных групп. </w:t>
      </w:r>
      <w:r w:rsidR="00F03FE6"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направлена на решение общих задач дошкольного образования:</w:t>
      </w:r>
    </w:p>
    <w:p w:rsidR="00F03FE6" w:rsidRPr="003E5B82" w:rsidRDefault="00F03FE6" w:rsidP="00F03FE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жизни и укрепление физического и психического здоровья воспитанников;</w:t>
      </w:r>
    </w:p>
    <w:p w:rsidR="00F03FE6" w:rsidRPr="003E5B82" w:rsidRDefault="00F03FE6" w:rsidP="00F03FE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F03FE6" w:rsidRPr="003E5B82" w:rsidRDefault="00F03FE6" w:rsidP="00F03FE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учетом возрастных категорий у воспитанников гражданственности, уважения к правам и свободам человека, любви к окружающей природе, Родине, семье;</w:t>
      </w:r>
    </w:p>
    <w:p w:rsidR="00F03FE6" w:rsidRPr="003E5B82" w:rsidRDefault="00F03FE6" w:rsidP="00F03FE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F03FE6" w:rsidRPr="003E5B82" w:rsidRDefault="00F03FE6" w:rsidP="00F03FE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F03FE6" w:rsidRPr="003E5B82" w:rsidRDefault="00F03FE6" w:rsidP="00F03FE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03FE6" w:rsidRPr="00AA2D99" w:rsidRDefault="00F03FE6" w:rsidP="00F0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ВДетском саду № 17</w:t>
      </w:r>
      <w:r w:rsidRPr="003E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специальные условия для получения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детьми-инвалидами и </w:t>
      </w:r>
      <w:r w:rsidRPr="003E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с ограниченными возможностями здоровья (далее ОВЗ), в том числе задействованы механизмы адаптированной образовательной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Детского сада №17для</w:t>
      </w:r>
      <w:r w:rsidRPr="003E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3FE6" w:rsidRDefault="00F03FE6" w:rsidP="00F03FE6">
      <w:pPr>
        <w:spacing w:after="0" w:line="240" w:lineRule="auto"/>
        <w:ind w:left="240"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Так же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организована деятельность психолого - педагогического консилиума, который оказывает помощь родителям и детям. В его состав входят высококвалифицированные педагоги и специалисты детского сада: педагог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психолог, учитель - логопед, учитель-дефектолог,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старший воспитатель. </w:t>
      </w:r>
    </w:p>
    <w:p w:rsidR="00F03FE6" w:rsidRPr="003E5B82" w:rsidRDefault="00F03FE6" w:rsidP="00F03FE6">
      <w:pPr>
        <w:spacing w:after="0" w:line="240" w:lineRule="auto"/>
        <w:ind w:left="24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№ 17  </w:t>
      </w:r>
      <w:r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ционируют 2 группы компенсирующей направленности</w:t>
      </w:r>
      <w:r w:rsidRPr="003E5B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осуществлять качественную помощь детям в коррекции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FE6" w:rsidRPr="003E5B82" w:rsidRDefault="00F03FE6" w:rsidP="00F03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без дискриминации качественного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детьми-инвалидами и детьми </w:t>
      </w:r>
      <w:r w:rsidRPr="003E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ОВЗ создавались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этого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тодов и способов общения. В  Детском саду № 17 </w:t>
      </w:r>
      <w:r w:rsidRPr="003E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  паспорт  доступн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ОСИ</w:t>
      </w:r>
      <w:r w:rsidRPr="003E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.Проведены необходимые групповые и индивидуальные коррекционные занятия с целью осуществления квалифицированной коррекции нарушений развития дошкольников с ОВЗ. При анализе результатов освоения </w:t>
      </w:r>
      <w:r w:rsidRPr="003E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областей детьми групп комбинированной  направленности отмечен в целом удовлетворительный уровень.</w:t>
      </w:r>
    </w:p>
    <w:p w:rsidR="00F03FE6" w:rsidRDefault="00F03FE6" w:rsidP="00F03FE6">
      <w:pPr>
        <w:spacing w:after="0" w:line="240" w:lineRule="auto"/>
        <w:ind w:right="-1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Система взаимодействия с организациями-партнерами для обеспечения образовательной деятельности организованна должным образом. Работа строится с учетом планов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овместной деятельности с Домом Детского Творчества, Школой искусств, Краеведческим музеем, Детской библиотекой, МОУ ООШ № 5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03FE6" w:rsidRDefault="00F03FE6" w:rsidP="00F03FE6">
      <w:pPr>
        <w:spacing w:after="0" w:line="240" w:lineRule="auto"/>
        <w:ind w:right="-1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низация взаимодействия семьи и Детского сада № 17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строится на основе годового плана и имеет следующие направления: мониторинг, поддержка, педагогическое образование родителей, совместная деятельность. В группах ежеквартально организовываются родительские собрания, общие родительские собрания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рганизовываются администрацией Детского сада № 17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реже 1 раза в полугодие. Содержание собраний как общих, так и групповых фиксируются протоколами. </w:t>
      </w:r>
    </w:p>
    <w:p w:rsidR="00F03FE6" w:rsidRPr="00F03FE6" w:rsidRDefault="00F03FE6" w:rsidP="00F03FE6">
      <w:pPr>
        <w:rPr>
          <w:sz w:val="28"/>
          <w:szCs w:val="28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обеспечения доступности для родителей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(законных представителей)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содержания нормативных актов, другой документации в детском саду имеются стенды соответствующей тематики, при поступлении ребенка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детский сад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родители знакомятся со всеми необходимыми нормативными актами, а так же вся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нформация размещена на официальном сайте Детского сада №17:</w:t>
      </w:r>
      <w:r w:rsidRPr="00C24125">
        <w:t xml:space="preserve"> </w:t>
      </w:r>
      <w:hyperlink r:id="rId10" w:history="1">
        <w:r w:rsidRPr="00F03FE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https://ds17-alekseevka-r31.gosweb.gosuslugi.ru/</w:t>
        </w:r>
      </w:hyperlink>
      <w:r w:rsidRPr="00F03FE6">
        <w:rPr>
          <w:sz w:val="28"/>
          <w:szCs w:val="28"/>
        </w:rPr>
        <w:t>.</w:t>
      </w:r>
    </w:p>
    <w:p w:rsidR="001849D5" w:rsidRPr="00F03FE6" w:rsidRDefault="001849D5" w:rsidP="00F03FE6">
      <w:pPr>
        <w:jc w:val="both"/>
      </w:pPr>
      <w:r w:rsidRPr="00E23F17">
        <w:rPr>
          <w:rFonts w:hAnsi="Times New Roman" w:cs="Times New Roman"/>
          <w:i/>
          <w:color w:val="000000"/>
          <w:sz w:val="28"/>
          <w:szCs w:val="28"/>
        </w:rPr>
        <w:t>Вывод</w:t>
      </w:r>
      <w:r w:rsidRPr="00E23F17">
        <w:rPr>
          <w:rFonts w:hAnsi="Times New Roman" w:cs="Times New Roman"/>
          <w:i/>
          <w:color w:val="000000"/>
          <w:sz w:val="28"/>
          <w:szCs w:val="28"/>
        </w:rPr>
        <w:t>: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все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нормативные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локальные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акты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в части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содержания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83E4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процесса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в Детском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саду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№</w:t>
      </w:r>
      <w:r w:rsidR="00F03FE6">
        <w:rPr>
          <w:rFonts w:hAnsi="Times New Roman" w:cs="Times New Roman"/>
          <w:color w:val="000000"/>
          <w:sz w:val="28"/>
          <w:szCs w:val="28"/>
        </w:rPr>
        <w:t>17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имеются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в наличии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83E4F">
        <w:rPr>
          <w:rFonts w:hAnsi="Times New Roman" w:cs="Times New Roman"/>
          <w:color w:val="000000"/>
          <w:sz w:val="28"/>
          <w:szCs w:val="28"/>
        </w:rPr>
        <w:t>Все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возрастные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группы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укомплектованы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</w:rPr>
        <w:t>Вакантные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мест</w:t>
      </w:r>
      <w:r>
        <w:rPr>
          <w:rFonts w:hAnsi="Times New Roman" w:cs="Times New Roman"/>
          <w:color w:val="000000"/>
          <w:sz w:val="28"/>
          <w:szCs w:val="28"/>
        </w:rPr>
        <w:t>а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 име</w:t>
      </w:r>
      <w:r>
        <w:rPr>
          <w:rFonts w:hAnsi="Times New Roman" w:cs="Times New Roman"/>
          <w:color w:val="000000"/>
          <w:sz w:val="28"/>
          <w:szCs w:val="28"/>
        </w:rPr>
        <w:t>ю</w:t>
      </w:r>
      <w:r w:rsidRPr="00983E4F">
        <w:rPr>
          <w:rFonts w:hAnsi="Times New Roman" w:cs="Times New Roman"/>
          <w:color w:val="000000"/>
          <w:sz w:val="28"/>
          <w:szCs w:val="28"/>
        </w:rPr>
        <w:t>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раннего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возраста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группе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кратковременного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пребывания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83E4F">
        <w:rPr>
          <w:rFonts w:hAnsi="Times New Roman" w:cs="Times New Roman"/>
          <w:color w:val="000000"/>
          <w:sz w:val="28"/>
          <w:szCs w:val="28"/>
        </w:rPr>
        <w:t>Реализуются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приоритетные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направления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работы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83E4F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в ДОО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в течение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отчетного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периода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осуществлялась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с требованиями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действующего</w:t>
      </w:r>
      <w:r w:rsidRPr="00983E4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3E4F">
        <w:rPr>
          <w:rFonts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1849D5" w:rsidRPr="00E23F17" w:rsidRDefault="001849D5" w:rsidP="001849D5">
      <w:pPr>
        <w:pStyle w:val="10"/>
        <w:shd w:val="clear" w:color="auto" w:fill="auto"/>
        <w:tabs>
          <w:tab w:val="left" w:pos="3514"/>
        </w:tabs>
        <w:spacing w:after="0" w:line="240" w:lineRule="auto"/>
        <w:ind w:right="40"/>
        <w:jc w:val="center"/>
        <w:rPr>
          <w:sz w:val="28"/>
          <w:szCs w:val="28"/>
        </w:rPr>
      </w:pPr>
      <w:r w:rsidRPr="00E23F17">
        <w:rPr>
          <w:sz w:val="28"/>
          <w:szCs w:val="28"/>
          <w:lang w:eastAsia="ru-RU" w:bidi="ru-RU"/>
        </w:rPr>
        <w:t>3. Организация воспитательно - образовательного процесса.</w:t>
      </w:r>
    </w:p>
    <w:p w:rsidR="001849D5" w:rsidRPr="004E1DE8" w:rsidRDefault="001849D5" w:rsidP="00F03F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Детском саду</w:t>
      </w:r>
      <w:r w:rsidR="00F03FE6">
        <w:rPr>
          <w:rFonts w:ascii="Times New Roman" w:hAnsi="Times New Roman" w:cs="Times New Roman"/>
          <w:color w:val="000000"/>
          <w:sz w:val="28"/>
          <w:szCs w:val="28"/>
        </w:rPr>
        <w:t xml:space="preserve"> № 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1EE">
        <w:rPr>
          <w:rFonts w:ascii="Times New Roman" w:hAnsi="Times New Roman" w:cs="Times New Roman"/>
          <w:color w:val="000000"/>
          <w:sz w:val="28"/>
          <w:szCs w:val="28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</w:t>
      </w:r>
      <w:r w:rsidRPr="004E1DE8">
        <w:rPr>
          <w:rFonts w:ascii="Times New Roman" w:hAnsi="Times New Roman" w:cs="Times New Roman"/>
          <w:color w:val="000000"/>
          <w:sz w:val="28"/>
          <w:szCs w:val="28"/>
        </w:rPr>
        <w:t>Основные форма организации образовательного процесса:</w:t>
      </w:r>
    </w:p>
    <w:p w:rsidR="001849D5" w:rsidRPr="004E1DE8" w:rsidRDefault="001849D5" w:rsidP="001849D5">
      <w:pPr>
        <w:numPr>
          <w:ilvl w:val="0"/>
          <w:numId w:val="4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E1DE8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 рамках организованной образовательной деятельности по освоению основной общеобразовательной программы;</w:t>
      </w:r>
    </w:p>
    <w:p w:rsidR="001849D5" w:rsidRDefault="001849D5" w:rsidP="001849D5">
      <w:pPr>
        <w:numPr>
          <w:ilvl w:val="0"/>
          <w:numId w:val="48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E1DE8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49D5" w:rsidRPr="009931EE" w:rsidRDefault="001849D5" w:rsidP="00184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Образов</w:t>
      </w:r>
      <w:r w:rsidR="00F03FE6">
        <w:rPr>
          <w:rFonts w:ascii="Times New Roman" w:hAnsi="Times New Roman" w:cs="Times New Roman"/>
          <w:color w:val="000000"/>
          <w:sz w:val="28"/>
          <w:szCs w:val="28"/>
        </w:rPr>
        <w:t>ательная программа детского сада</w:t>
      </w:r>
      <w:r w:rsidRPr="009931E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</w:t>
      </w:r>
      <w:r w:rsidRPr="00993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 основании режима дня, сетки занятий, которые не превышают норм предельно допустимых нагрузок, соответствуют требованиям СанПиН и органи</w:t>
      </w:r>
      <w:r w:rsidR="00F03FE6">
        <w:rPr>
          <w:rFonts w:ascii="Times New Roman" w:hAnsi="Times New Roman" w:cs="Times New Roman"/>
          <w:color w:val="000000"/>
          <w:sz w:val="28"/>
          <w:szCs w:val="28"/>
        </w:rPr>
        <w:t xml:space="preserve">зуются педагогами </w:t>
      </w:r>
      <w:r w:rsidRPr="009931EE">
        <w:rPr>
          <w:rFonts w:ascii="Times New Roman" w:hAnsi="Times New Roman" w:cs="Times New Roman"/>
          <w:color w:val="000000"/>
          <w:sz w:val="28"/>
          <w:szCs w:val="28"/>
        </w:rPr>
        <w:t>на основании перспективного и календарно-тематического планирования.</w:t>
      </w:r>
    </w:p>
    <w:p w:rsidR="001849D5" w:rsidRPr="009931EE" w:rsidRDefault="001849D5" w:rsidP="001849D5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931E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Работа в группах организуется по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планам воспитательно – образовательной деятельности</w:t>
      </w:r>
      <w:r w:rsidRPr="009931EE">
        <w:rPr>
          <w:rFonts w:ascii="Times New Roman" w:hAnsi="Times New Roman" w:cs="Times New Roman"/>
          <w:sz w:val="28"/>
          <w:szCs w:val="28"/>
          <w:lang w:eastAsia="ru-RU" w:bidi="ru-RU"/>
        </w:rPr>
        <w:t>, разработанн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ыми</w:t>
      </w:r>
      <w:r w:rsidRPr="009931E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педагогами ДОУ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9931E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849D5" w:rsidRPr="009931EE" w:rsidRDefault="001849D5" w:rsidP="00184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 в группах с детьми:</w:t>
      </w:r>
    </w:p>
    <w:p w:rsidR="001849D5" w:rsidRPr="009931EE" w:rsidRDefault="001849D5" w:rsidP="001849D5">
      <w:pPr>
        <w:numPr>
          <w:ilvl w:val="0"/>
          <w:numId w:val="4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от 1,5 до 3 лет — до 10 минут;</w:t>
      </w:r>
    </w:p>
    <w:p w:rsidR="001849D5" w:rsidRPr="009931EE" w:rsidRDefault="001849D5" w:rsidP="001849D5">
      <w:pPr>
        <w:numPr>
          <w:ilvl w:val="0"/>
          <w:numId w:val="4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от 3 до 4 лет — до 15 минут;</w:t>
      </w:r>
    </w:p>
    <w:p w:rsidR="001849D5" w:rsidRPr="009931EE" w:rsidRDefault="001849D5" w:rsidP="001849D5">
      <w:pPr>
        <w:numPr>
          <w:ilvl w:val="0"/>
          <w:numId w:val="4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от 4 до 5 лет — до 20 минут;</w:t>
      </w:r>
    </w:p>
    <w:p w:rsidR="001849D5" w:rsidRPr="009931EE" w:rsidRDefault="001849D5" w:rsidP="001849D5">
      <w:pPr>
        <w:numPr>
          <w:ilvl w:val="0"/>
          <w:numId w:val="4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от 5 до 6 лет — до 25 минут;</w:t>
      </w:r>
    </w:p>
    <w:p w:rsidR="001849D5" w:rsidRPr="009931EE" w:rsidRDefault="001849D5" w:rsidP="001849D5">
      <w:pPr>
        <w:numPr>
          <w:ilvl w:val="0"/>
          <w:numId w:val="41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от 6 до 7 лет — до 30 минут.</w:t>
      </w:r>
    </w:p>
    <w:p w:rsidR="001849D5" w:rsidRPr="009931EE" w:rsidRDefault="001849D5" w:rsidP="00184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1849D5" w:rsidRDefault="001849D5" w:rsidP="00184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EE">
        <w:rPr>
          <w:rFonts w:ascii="Times New Roman" w:hAnsi="Times New Roman" w:cs="Times New Roman"/>
          <w:color w:val="000000"/>
          <w:sz w:val="28"/>
          <w:szCs w:val="28"/>
        </w:rPr>
        <w:t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1849D5" w:rsidRPr="004E1DE8" w:rsidRDefault="001849D5" w:rsidP="001849D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E1DE8">
        <w:rPr>
          <w:rFonts w:ascii="Times New Roman" w:hAnsi="Times New Roman" w:cs="Times New Roman"/>
          <w:color w:val="000000"/>
          <w:sz w:val="28"/>
          <w:szCs w:val="28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1849D5" w:rsidRPr="004E1DE8" w:rsidRDefault="001849D5" w:rsidP="001849D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E1DE8">
        <w:rPr>
          <w:rFonts w:ascii="Times New Roman" w:hAnsi="Times New Roman" w:cs="Times New Roman"/>
          <w:color w:val="000000"/>
          <w:sz w:val="28"/>
          <w:szCs w:val="28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1849D5" w:rsidRDefault="001849D5" w:rsidP="001849D5">
      <w:pPr>
        <w:spacing w:after="0" w:line="240" w:lineRule="auto"/>
        <w:ind w:right="-1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взаимодействия семьи и дошкольного образовательного учрежде</w:t>
      </w:r>
      <w:r w:rsidR="00F03F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ния строится на основе Плана деятельности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имеет следующие направления: мониторинг, поддержка, педагогическое образование родителей, совместная деятельность. В группах ежеквартально организовываются родительские собрания, общие родительские собрания организовываются администрацией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ДОУ не реже 1 раза в полугодие. Содержание собраний как общих, так и групповых фиксируются протоколами. </w:t>
      </w:r>
    </w:p>
    <w:p w:rsidR="001849D5" w:rsidRDefault="001849D5" w:rsidP="001849D5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E5B82">
        <w:rPr>
          <w:sz w:val="28"/>
          <w:szCs w:val="28"/>
          <w:shd w:val="clear" w:color="auto" w:fill="FFFFFF"/>
        </w:rPr>
        <w:t>Одними из востребованных форм сотрудничества с семьей являются дистанционные. Они значительно расширяют возможности эффективного общения с родителями и оказания им помощи в вопросах развития и воспитания детей.</w:t>
      </w:r>
    </w:p>
    <w:p w:rsidR="001849D5" w:rsidRPr="00F03FE6" w:rsidRDefault="00F03FE6" w:rsidP="00F03FE6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1849D5"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обеспечения доступности для родителей содержания нормативных актов, другой документации в детском саду имеются стенды соответствующей тематики, при поступлении ребенка в </w:t>
      </w:r>
      <w:r w:rsidR="001849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детский сад</w:t>
      </w:r>
      <w:r w:rsidR="001849D5"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родители знакомятся со всеми </w:t>
      </w:r>
      <w:r w:rsidR="001849D5"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необходимыми нормативными актами, а так же вся и</w:t>
      </w:r>
      <w:r w:rsidR="001849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нформация расположена на сайте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етского сада №17: </w:t>
      </w:r>
      <w:hyperlink r:id="rId11" w:history="1">
        <w:r w:rsidRPr="00F03FE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https://ds17-alekseevka-r31.gosweb.gosuslugi.ru/</w:t>
        </w:r>
      </w:hyperlink>
      <w:r w:rsidRPr="00F03FE6">
        <w:rPr>
          <w:sz w:val="28"/>
          <w:szCs w:val="28"/>
        </w:rPr>
        <w:t>.</w:t>
      </w:r>
    </w:p>
    <w:p w:rsidR="001849D5" w:rsidRPr="009D7651" w:rsidRDefault="001849D5" w:rsidP="00F03FE6">
      <w:pPr>
        <w:spacing w:after="0" w:line="240" w:lineRule="auto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В течение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года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проводилась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систематическая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работа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направленная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на сохранение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укрепление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физического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психического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эмоционального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здоровья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детей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по профилактике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нарушений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осанки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плоскостопия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у детей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D7651">
        <w:rPr>
          <w:rFonts w:hAnsi="Times New Roman" w:cs="Times New Roman"/>
          <w:color w:val="000000"/>
          <w:sz w:val="28"/>
          <w:szCs w:val="28"/>
        </w:rPr>
        <w:t>Педагоги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сада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ежегодно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процесса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учитывают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уровень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здоровья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детей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строят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 учетом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здоровья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детей</w:t>
      </w:r>
      <w:r w:rsidRPr="009D7651">
        <w:rPr>
          <w:rFonts w:hAnsi="Times New Roman" w:cs="Times New Roman"/>
          <w:color w:val="000000"/>
          <w:sz w:val="28"/>
          <w:szCs w:val="28"/>
        </w:rPr>
        <w:t>.</w:t>
      </w:r>
      <w:r w:rsidRPr="009D7651">
        <w:rPr>
          <w:sz w:val="28"/>
          <w:szCs w:val="28"/>
        </w:rPr>
        <w:br/>
      </w:r>
      <w:r w:rsidRPr="009D7651">
        <w:rPr>
          <w:rFonts w:hAnsi="Times New Roman" w:cs="Times New Roman"/>
          <w:color w:val="000000"/>
          <w:sz w:val="28"/>
          <w:szCs w:val="28"/>
        </w:rPr>
        <w:t>В физическом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развитии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дошкольников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основными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задачами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для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сада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являются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охрана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укрепление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физического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психического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здоровья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детей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в том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числе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их эмоционального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благополучия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D7651">
        <w:rPr>
          <w:rFonts w:hAnsi="Times New Roman" w:cs="Times New Roman"/>
          <w:color w:val="000000"/>
          <w:sz w:val="28"/>
          <w:szCs w:val="28"/>
        </w:rPr>
        <w:t>Оздоровительный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процесс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включает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в себя</w:t>
      </w:r>
      <w:r w:rsidRPr="009D7651">
        <w:rPr>
          <w:rFonts w:hAnsi="Times New Roman" w:cs="Times New Roman"/>
          <w:color w:val="000000"/>
          <w:sz w:val="28"/>
          <w:szCs w:val="28"/>
        </w:rPr>
        <w:t>:</w:t>
      </w:r>
    </w:p>
    <w:p w:rsidR="001849D5" w:rsidRPr="009D7651" w:rsidRDefault="001849D5" w:rsidP="001849D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профилактические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оздоровительные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D7651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9D7651" w:rsidRDefault="001849D5" w:rsidP="001849D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общеукрепляющую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терапию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D7651">
        <w:rPr>
          <w:rFonts w:hAnsi="Times New Roman" w:cs="Times New Roman"/>
          <w:color w:val="000000"/>
          <w:sz w:val="28"/>
          <w:szCs w:val="28"/>
        </w:rPr>
        <w:t>витаминотерапия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применение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фитонцидов</w:t>
      </w:r>
      <w:r w:rsidRPr="009D7651">
        <w:rPr>
          <w:rFonts w:hAnsi="Times New Roman" w:cs="Times New Roman"/>
          <w:color w:val="000000"/>
          <w:sz w:val="28"/>
          <w:szCs w:val="28"/>
        </w:rPr>
        <w:t>);</w:t>
      </w:r>
    </w:p>
    <w:p w:rsidR="001849D5" w:rsidRPr="009D7651" w:rsidRDefault="001849D5" w:rsidP="001849D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рационального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питания</w:t>
      </w:r>
      <w:r w:rsidRPr="009D7651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9D7651" w:rsidRDefault="001849D5" w:rsidP="001849D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санитарно</w:t>
      </w:r>
      <w:r w:rsidRPr="009D7651">
        <w:rPr>
          <w:rFonts w:hAnsi="Times New Roman" w:cs="Times New Roman"/>
          <w:color w:val="000000"/>
          <w:sz w:val="28"/>
          <w:szCs w:val="28"/>
        </w:rPr>
        <w:t>-</w:t>
      </w:r>
      <w:r w:rsidRPr="009D7651">
        <w:rPr>
          <w:rFonts w:hAnsi="Times New Roman" w:cs="Times New Roman"/>
          <w:color w:val="000000"/>
          <w:sz w:val="28"/>
          <w:szCs w:val="28"/>
        </w:rPr>
        <w:t>гигиенические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противоэпидемиологические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D7651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9D7651" w:rsidRDefault="001849D5" w:rsidP="001849D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двигательную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активность</w:t>
      </w:r>
      <w:r w:rsidRPr="009D7651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9D7651" w:rsidRDefault="001849D5" w:rsidP="001849D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комплекс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закаливающих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9D7651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9D7651" w:rsidRDefault="001849D5" w:rsidP="001849D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использование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здоровье</w:t>
      </w:r>
      <w:r w:rsidR="00F03FE6">
        <w:rPr>
          <w:rFonts w:hAnsi="Times New Roman" w:cs="Times New Roman"/>
          <w:color w:val="000000"/>
          <w:sz w:val="28"/>
          <w:szCs w:val="28"/>
        </w:rPr>
        <w:t>-</w:t>
      </w:r>
      <w:r w:rsidRPr="009D7651">
        <w:rPr>
          <w:rFonts w:hAnsi="Times New Roman" w:cs="Times New Roman"/>
          <w:color w:val="000000"/>
          <w:sz w:val="28"/>
          <w:szCs w:val="28"/>
        </w:rPr>
        <w:t>сберегающих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методик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D7651">
        <w:rPr>
          <w:rFonts w:hAnsi="Times New Roman" w:cs="Times New Roman"/>
          <w:color w:val="000000"/>
          <w:sz w:val="28"/>
          <w:szCs w:val="28"/>
        </w:rPr>
        <w:t>дыхательные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гимнастики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индивидуальные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физические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упражнения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занятия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в сухом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бассейне</w:t>
      </w:r>
      <w:r w:rsidRPr="009D7651">
        <w:rPr>
          <w:rFonts w:hAnsi="Times New Roman" w:cs="Times New Roman"/>
          <w:color w:val="000000"/>
          <w:sz w:val="28"/>
          <w:szCs w:val="28"/>
        </w:rPr>
        <w:t>);</w:t>
      </w:r>
    </w:p>
    <w:p w:rsidR="001849D5" w:rsidRPr="009D7651" w:rsidRDefault="001849D5" w:rsidP="001849D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режим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проветривания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кварцевания</w:t>
      </w:r>
      <w:r w:rsidRPr="009D7651">
        <w:rPr>
          <w:rFonts w:hAnsi="Times New Roman" w:cs="Times New Roman"/>
          <w:color w:val="000000"/>
          <w:sz w:val="28"/>
          <w:szCs w:val="28"/>
        </w:rPr>
        <w:t>.</w:t>
      </w:r>
    </w:p>
    <w:p w:rsidR="001849D5" w:rsidRDefault="001849D5" w:rsidP="001849D5">
      <w:pPr>
        <w:spacing w:after="0" w:line="240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D7651">
        <w:rPr>
          <w:rFonts w:hAnsi="Times New Roman" w:cs="Times New Roman"/>
          <w:color w:val="000000"/>
          <w:sz w:val="28"/>
          <w:szCs w:val="28"/>
        </w:rPr>
        <w:t>Благодаря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созданию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медико</w:t>
      </w:r>
      <w:r w:rsidRPr="009D7651">
        <w:rPr>
          <w:rFonts w:hAnsi="Times New Roman" w:cs="Times New Roman"/>
          <w:color w:val="000000"/>
          <w:sz w:val="28"/>
          <w:szCs w:val="28"/>
        </w:rPr>
        <w:t>-</w:t>
      </w:r>
      <w:r w:rsidRPr="009D7651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условий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системе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оздоровительных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показатели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физического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здоровья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детей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улучшились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1849D5" w:rsidRPr="009D7651" w:rsidRDefault="001849D5" w:rsidP="001849D5">
      <w:pPr>
        <w:spacing w:after="0" w:line="240" w:lineRule="auto"/>
        <w:ind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23F17">
        <w:rPr>
          <w:rFonts w:hAnsi="Times New Roman" w:cs="Times New Roman"/>
          <w:i/>
          <w:color w:val="000000"/>
          <w:sz w:val="28"/>
          <w:szCs w:val="28"/>
        </w:rPr>
        <w:t>Вывод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9D7651">
        <w:rPr>
          <w:rFonts w:hAnsi="Times New Roman" w:cs="Times New Roman"/>
          <w:color w:val="000000"/>
          <w:sz w:val="28"/>
          <w:szCs w:val="28"/>
        </w:rPr>
        <w:t>воспитательно</w:t>
      </w:r>
      <w:r w:rsidRPr="009D7651">
        <w:rPr>
          <w:rFonts w:hAnsi="Times New Roman" w:cs="Times New Roman"/>
          <w:color w:val="000000"/>
          <w:sz w:val="28"/>
          <w:szCs w:val="28"/>
        </w:rPr>
        <w:t>-</w:t>
      </w:r>
      <w:r w:rsidRPr="009D7651">
        <w:rPr>
          <w:rFonts w:hAnsi="Times New Roman" w:cs="Times New Roman"/>
          <w:color w:val="000000"/>
          <w:sz w:val="28"/>
          <w:szCs w:val="28"/>
        </w:rPr>
        <w:t>образовательный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процесс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в Детском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саду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№</w:t>
      </w:r>
      <w:r w:rsidR="00F03FE6">
        <w:rPr>
          <w:rFonts w:hAnsi="Times New Roman" w:cs="Times New Roman"/>
          <w:color w:val="000000"/>
          <w:sz w:val="28"/>
          <w:szCs w:val="28"/>
        </w:rPr>
        <w:t>17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строится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 учетом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санитарно</w:t>
      </w:r>
      <w:r w:rsidRPr="009D7651">
        <w:rPr>
          <w:rFonts w:hAnsi="Times New Roman" w:cs="Times New Roman"/>
          <w:color w:val="000000"/>
          <w:sz w:val="28"/>
          <w:szCs w:val="28"/>
        </w:rPr>
        <w:t>-</w:t>
      </w:r>
      <w:r w:rsidRPr="009D7651">
        <w:rPr>
          <w:rFonts w:hAnsi="Times New Roman" w:cs="Times New Roman"/>
          <w:color w:val="000000"/>
          <w:sz w:val="28"/>
          <w:szCs w:val="28"/>
        </w:rPr>
        <w:t>гигиенического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режима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в дошкольных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учреждениях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D7651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детьми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программы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на хорошем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уровне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D7651">
        <w:rPr>
          <w:rFonts w:hAnsi="Times New Roman" w:cs="Times New Roman"/>
          <w:color w:val="000000"/>
          <w:sz w:val="28"/>
          <w:szCs w:val="28"/>
        </w:rPr>
        <w:t>Годовые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задачи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реализованы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в полном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объеме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D7651">
        <w:rPr>
          <w:rFonts w:hAnsi="Times New Roman" w:cs="Times New Roman"/>
          <w:color w:val="000000"/>
          <w:sz w:val="28"/>
          <w:szCs w:val="28"/>
        </w:rPr>
        <w:t>В Детском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саду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систематически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организуются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проводятся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различные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тематические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D7651">
        <w:rPr>
          <w:rFonts w:hAnsi="Times New Roman" w:cs="Times New Roman"/>
          <w:color w:val="000000"/>
          <w:sz w:val="28"/>
          <w:szCs w:val="28"/>
        </w:rPr>
        <w:t>Содержание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воспитательно</w:t>
      </w:r>
      <w:r w:rsidRPr="009D7651">
        <w:rPr>
          <w:rFonts w:hAnsi="Times New Roman" w:cs="Times New Roman"/>
          <w:color w:val="000000"/>
          <w:sz w:val="28"/>
          <w:szCs w:val="28"/>
        </w:rPr>
        <w:t>-</w:t>
      </w:r>
      <w:r w:rsidRPr="009D7651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работы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социального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заказа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D7651">
        <w:rPr>
          <w:rFonts w:hAnsi="Times New Roman" w:cs="Times New Roman"/>
          <w:color w:val="000000"/>
          <w:sz w:val="28"/>
          <w:szCs w:val="28"/>
        </w:rPr>
        <w:t>родителей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9D7651">
        <w:rPr>
          <w:rFonts w:hAnsi="Times New Roman" w:cs="Times New Roman"/>
          <w:color w:val="000000"/>
          <w:sz w:val="28"/>
          <w:szCs w:val="28"/>
        </w:rPr>
        <w:t>обеспечивает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развитие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детей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за счет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использования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программы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D7651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процесса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отмечается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гибкостью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ориентированностью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на возрастные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и индивидуальные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особенности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детей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D7651">
        <w:rPr>
          <w:rFonts w:hAnsi="Times New Roman" w:cs="Times New Roman"/>
          <w:color w:val="000000"/>
          <w:sz w:val="28"/>
          <w:szCs w:val="28"/>
        </w:rPr>
        <w:t>что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позволяет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осуществить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личностно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ориентированный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подход</w:t>
      </w:r>
      <w:r w:rsidRPr="009D765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7651">
        <w:rPr>
          <w:rFonts w:hAnsi="Times New Roman" w:cs="Times New Roman"/>
          <w:color w:val="000000"/>
          <w:sz w:val="28"/>
          <w:szCs w:val="28"/>
        </w:rPr>
        <w:t>к детям</w:t>
      </w:r>
      <w:r w:rsidRPr="009D7651">
        <w:rPr>
          <w:rFonts w:hAnsi="Times New Roman" w:cs="Times New Roman"/>
          <w:color w:val="000000"/>
          <w:sz w:val="28"/>
          <w:szCs w:val="28"/>
        </w:rPr>
        <w:t>.</w:t>
      </w:r>
    </w:p>
    <w:p w:rsidR="001849D5" w:rsidRDefault="001849D5" w:rsidP="001849D5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849D5" w:rsidRPr="007C0041" w:rsidRDefault="001849D5" w:rsidP="001849D5">
      <w:pPr>
        <w:pStyle w:val="10"/>
        <w:shd w:val="clear" w:color="auto" w:fill="auto"/>
        <w:spacing w:after="0" w:line="240" w:lineRule="auto"/>
        <w:ind w:left="1920" w:right="-1"/>
        <w:contextualSpacing/>
        <w:rPr>
          <w:sz w:val="28"/>
          <w:szCs w:val="28"/>
        </w:rPr>
      </w:pPr>
      <w:r w:rsidRPr="007C0041">
        <w:rPr>
          <w:sz w:val="28"/>
          <w:szCs w:val="28"/>
          <w:lang w:eastAsia="ru-RU" w:bidi="ru-RU"/>
        </w:rPr>
        <w:t>4. Содержание и качество подготовки воспитанников</w:t>
      </w:r>
    </w:p>
    <w:p w:rsidR="001849D5" w:rsidRPr="007F7860" w:rsidRDefault="001849D5" w:rsidP="00184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041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Образовательный и учебно-воспитательный процесс строился на основе ОП ДО Детского сада</w:t>
      </w:r>
      <w:r w:rsidR="00F03FE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№17</w:t>
      </w:r>
      <w:r w:rsidRPr="007C0041">
        <w:rPr>
          <w:rFonts w:ascii="Times New Roman" w:hAnsi="Times New Roman" w:cs="Times New Roman"/>
          <w:sz w:val="28"/>
          <w:szCs w:val="28"/>
          <w:lang w:eastAsia="ru-RU" w:bidi="ru-RU"/>
        </w:rPr>
        <w:t>, которая разработана с учетом ФОП ДО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 основе ФГОС ДО. Часть программы, формируемая участниками образовательных отношений, разработана с учетом парциальн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 </w:t>
      </w:r>
      <w:r w:rsidRPr="008220CF">
        <w:rPr>
          <w:rFonts w:ascii="Times New Roman" w:hAnsi="Times New Roman" w:cs="Times New Roman"/>
          <w:sz w:val="28"/>
          <w:szCs w:val="28"/>
        </w:rPr>
        <w:t>«Здравствуй, мир Белогорья» А.А.Бучек, Л.В.Серых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84642F">
        <w:rPr>
          <w:rFonts w:ascii="Times New Roman" w:hAnsi="Times New Roman"/>
          <w:sz w:val="28"/>
          <w:szCs w:val="28"/>
        </w:rPr>
        <w:t>парциальн</w:t>
      </w:r>
      <w:r>
        <w:rPr>
          <w:rFonts w:ascii="Times New Roman" w:hAnsi="Times New Roman"/>
          <w:sz w:val="28"/>
          <w:szCs w:val="28"/>
        </w:rPr>
        <w:t>ой</w:t>
      </w:r>
      <w:r w:rsidRPr="0084642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84642F">
        <w:rPr>
          <w:rFonts w:ascii="Times New Roman" w:hAnsi="Times New Roman"/>
          <w:sz w:val="28"/>
          <w:szCs w:val="28"/>
        </w:rPr>
        <w:t xml:space="preserve"> «Алгоритмика: развитие логического и алгоритмического мышления детей 6-7 лет»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выборе которых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участвовали родители (законные представители) воспитанников Детского сада №12.</w:t>
      </w:r>
    </w:p>
    <w:p w:rsidR="001849D5" w:rsidRPr="00621CE4" w:rsidRDefault="001849D5" w:rsidP="001849D5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Коррекционная работа в детском саду проводилась на основе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АОП ДО Детского сада №12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детей с ТНР,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которая разработана с учетом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ФАОП ДО для детей с ТНР. </w:t>
      </w:r>
    </w:p>
    <w:p w:rsidR="001849D5" w:rsidRDefault="001849D5" w:rsidP="00184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</w:t>
      </w:r>
      <w:r w:rsidR="009F38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аршим воспитателем Зубцовой Л.М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и рабочей группой разработано расписание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занятий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режим, планирование и построение воспитательно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образовательного процесса на основе </w:t>
      </w:r>
      <w:r w:rsidRPr="00A60E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60E58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0E5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E58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0E58">
        <w:rPr>
          <w:rFonts w:ascii="Times New Roman" w:hAnsi="Times New Roman" w:cs="Times New Roman"/>
          <w:color w:val="000000"/>
          <w:sz w:val="28"/>
          <w:szCs w:val="28"/>
        </w:rPr>
        <w:t>календарн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60E58">
        <w:rPr>
          <w:rFonts w:ascii="Times New Roman" w:hAnsi="Times New Roman" w:cs="Times New Roman"/>
          <w:color w:val="000000"/>
          <w:sz w:val="28"/>
          <w:szCs w:val="28"/>
        </w:rPr>
        <w:t xml:space="preserve"> пла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60E58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</w:t>
      </w:r>
      <w:r w:rsidRPr="00A60E58">
        <w:rPr>
          <w:rFonts w:ascii="Times New Roman" w:hAnsi="Times New Roman" w:cs="Times New Roman"/>
          <w:sz w:val="28"/>
          <w:szCs w:val="28"/>
        </w:rPr>
        <w:t>, которые определяют содержание и организацию воспитате</w:t>
      </w:r>
      <w:r w:rsidR="009F389C">
        <w:rPr>
          <w:rFonts w:ascii="Times New Roman" w:hAnsi="Times New Roman" w:cs="Times New Roman"/>
          <w:sz w:val="28"/>
          <w:szCs w:val="28"/>
        </w:rPr>
        <w:t>льной работы Детского сада  № 17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рабочих программ педагогов и специалистов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ДОУ.</w:t>
      </w:r>
    </w:p>
    <w:p w:rsidR="001849D5" w:rsidRPr="007F7860" w:rsidRDefault="001849D5" w:rsidP="001849D5">
      <w:pPr>
        <w:tabs>
          <w:tab w:val="left" w:pos="851"/>
        </w:tabs>
        <w:spacing w:after="0" w:line="240" w:lineRule="auto"/>
        <w:ind w:left="240" w:right="-1" w:firstLine="6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годовом плане деятельности детского сада спроектирована вся организационно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управленческая,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административно-хозяйственная,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озд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оровительно-профилактическая,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методическая, организационно-педагогическая работа.</w:t>
      </w:r>
    </w:p>
    <w:p w:rsidR="001849D5" w:rsidRPr="003979D0" w:rsidRDefault="001849D5" w:rsidP="001849D5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</w:t>
      </w:r>
      <w:r w:rsidRPr="003979D0">
        <w:rPr>
          <w:rFonts w:hAnsi="Times New Roman" w:cs="Times New Roman"/>
          <w:color w:val="000000"/>
          <w:sz w:val="28"/>
          <w:szCs w:val="28"/>
        </w:rPr>
        <w:t>Содержание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программ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Детского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сада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основным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положениям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возрастной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психологии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 дошкольной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педагогики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979D0">
        <w:rPr>
          <w:rFonts w:hAnsi="Times New Roman" w:cs="Times New Roman"/>
          <w:color w:val="000000"/>
          <w:sz w:val="28"/>
          <w:szCs w:val="28"/>
        </w:rPr>
        <w:t>Формами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процесса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 МБДОУ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являются</w:t>
      </w:r>
      <w:r w:rsidRPr="003979D0">
        <w:rPr>
          <w:rFonts w:hAnsi="Times New Roman" w:cs="Times New Roman"/>
          <w:color w:val="000000"/>
          <w:sz w:val="28"/>
          <w:szCs w:val="28"/>
        </w:rPr>
        <w:t>:</w:t>
      </w:r>
    </w:p>
    <w:p w:rsidR="001849D5" w:rsidRPr="003979D0" w:rsidRDefault="001849D5" w:rsidP="001849D5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занятия</w:t>
      </w:r>
      <w:r w:rsidRPr="003979D0">
        <w:rPr>
          <w:rFonts w:hAnsi="Times New Roman" w:cs="Times New Roman"/>
          <w:color w:val="000000"/>
          <w:sz w:val="28"/>
          <w:szCs w:val="28"/>
        </w:rPr>
        <w:t> —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организованная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3979D0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3979D0" w:rsidRDefault="001849D5" w:rsidP="001849D5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979D0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 режимных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моментах</w:t>
      </w:r>
      <w:r w:rsidRPr="003979D0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3979D0" w:rsidRDefault="001849D5" w:rsidP="001849D5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979D0">
        <w:rPr>
          <w:rFonts w:hAnsi="Times New Roman" w:cs="Times New Roman"/>
          <w:color w:val="000000"/>
          <w:sz w:val="28"/>
          <w:szCs w:val="28"/>
        </w:rPr>
        <w:t>самостоятельная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3979D0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3979D0" w:rsidRDefault="001849D5" w:rsidP="001849D5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3979D0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по интересам</w:t>
      </w:r>
      <w:r w:rsidRPr="003979D0">
        <w:rPr>
          <w:rFonts w:hAnsi="Times New Roman" w:cs="Times New Roman"/>
          <w:color w:val="000000"/>
          <w:sz w:val="28"/>
          <w:szCs w:val="28"/>
        </w:rPr>
        <w:t>.</w:t>
      </w:r>
    </w:p>
    <w:p w:rsidR="001849D5" w:rsidRPr="003979D0" w:rsidRDefault="001849D5" w:rsidP="001849D5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Занятия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организуется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с  сетками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занятий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979D0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строилась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по комплексно</w:t>
      </w:r>
      <w:r w:rsidRPr="003979D0">
        <w:rPr>
          <w:rFonts w:hAnsi="Times New Roman" w:cs="Times New Roman"/>
          <w:color w:val="000000"/>
          <w:sz w:val="28"/>
          <w:szCs w:val="28"/>
        </w:rPr>
        <w:t>-</w:t>
      </w:r>
      <w:r w:rsidRPr="003979D0">
        <w:rPr>
          <w:rFonts w:hAnsi="Times New Roman" w:cs="Times New Roman"/>
          <w:color w:val="000000"/>
          <w:sz w:val="28"/>
          <w:szCs w:val="28"/>
        </w:rPr>
        <w:t>тематическому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принципу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на основе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интеграции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областей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979D0">
        <w:rPr>
          <w:rFonts w:hAnsi="Times New Roman" w:cs="Times New Roman"/>
          <w:color w:val="000000"/>
          <w:sz w:val="28"/>
          <w:szCs w:val="28"/>
        </w:rPr>
        <w:t>Работа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над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темой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велась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как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на занятиях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979D0">
        <w:rPr>
          <w:rFonts w:hAnsi="Times New Roman" w:cs="Times New Roman"/>
          <w:color w:val="000000"/>
          <w:sz w:val="28"/>
          <w:szCs w:val="28"/>
        </w:rPr>
        <w:t>так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 в процессе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режимных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моментов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 самостоятельной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детей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 обогащенных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по теме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развивающих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центрах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979D0">
        <w:rPr>
          <w:rFonts w:hAnsi="Times New Roman" w:cs="Times New Roman"/>
          <w:color w:val="000000"/>
          <w:sz w:val="28"/>
          <w:szCs w:val="28"/>
        </w:rPr>
        <w:t>Количество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занятий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 их длительность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определены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таблицей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75644">
        <w:rPr>
          <w:rFonts w:ascii="Times New Roman" w:hAnsi="Times New Roman" w:cs="Times New Roman"/>
          <w:color w:val="000000"/>
          <w:sz w:val="28"/>
          <w:szCs w:val="28"/>
        </w:rPr>
        <w:t>6.6 СанПиН 1.2.3685-21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 зависят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от возраста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ребенка</w:t>
      </w:r>
      <w:r w:rsidRPr="003979D0">
        <w:rPr>
          <w:rFonts w:hAnsi="Times New Roman" w:cs="Times New Roman"/>
          <w:color w:val="000000"/>
          <w:sz w:val="28"/>
          <w:szCs w:val="28"/>
        </w:rPr>
        <w:t>.</w:t>
      </w:r>
    </w:p>
    <w:p w:rsidR="001849D5" w:rsidRDefault="001849D5" w:rsidP="001849D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</w:t>
      </w:r>
      <w:r w:rsidRPr="003979D0">
        <w:rPr>
          <w:rFonts w:hAnsi="Times New Roman" w:cs="Times New Roman"/>
          <w:color w:val="000000"/>
          <w:sz w:val="28"/>
          <w:szCs w:val="28"/>
        </w:rPr>
        <w:t>Воспитательная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работа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 </w:t>
      </w:r>
      <w:r w:rsidRPr="003979D0">
        <w:rPr>
          <w:rFonts w:hAnsi="Times New Roman" w:cs="Times New Roman"/>
          <w:color w:val="000000"/>
          <w:sz w:val="28"/>
          <w:szCs w:val="28"/>
        </w:rPr>
        <w:t>202</w:t>
      </w:r>
      <w:r>
        <w:rPr>
          <w:rFonts w:hAnsi="Times New Roman" w:cs="Times New Roman"/>
          <w:color w:val="000000"/>
          <w:sz w:val="28"/>
          <w:szCs w:val="28"/>
        </w:rPr>
        <w:t>4</w:t>
      </w:r>
      <w:r w:rsidRPr="003979D0">
        <w:rPr>
          <w:rFonts w:hAnsi="Times New Roman" w:cs="Times New Roman"/>
          <w:color w:val="000000"/>
          <w:sz w:val="28"/>
          <w:szCs w:val="28"/>
        </w:rPr>
        <w:t> году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осуществлялась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с рабочей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программой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 календарным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планом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работы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109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>которые являются частью основной образовательной программы дошкольного образования. </w:t>
      </w:r>
    </w:p>
    <w:p w:rsidR="001849D5" w:rsidRDefault="001849D5" w:rsidP="001849D5">
      <w:pPr>
        <w:spacing w:after="0"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</w:t>
      </w:r>
      <w:r w:rsidR="009F389C">
        <w:rPr>
          <w:rFonts w:ascii="Times New Roman" w:hAnsi="Times New Roman" w:cs="Times New Roman"/>
          <w:color w:val="000000"/>
          <w:sz w:val="28"/>
          <w:szCs w:val="28"/>
        </w:rPr>
        <w:t>а воспитательной работы на 2024-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>2025 учебный год (утвержден Минпросвещения 30.08.2024 № АБ-2348/06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1849D5" w:rsidRPr="003979D0" w:rsidRDefault="001849D5" w:rsidP="001849D5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Виды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 формы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совместной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педагогов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979D0">
        <w:rPr>
          <w:rFonts w:hAnsi="Times New Roman" w:cs="Times New Roman"/>
          <w:color w:val="000000"/>
          <w:sz w:val="28"/>
          <w:szCs w:val="28"/>
        </w:rPr>
        <w:t>детей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и их родителей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разнообразны</w:t>
      </w:r>
      <w:r w:rsidRPr="003979D0">
        <w:rPr>
          <w:rFonts w:hAnsi="Times New Roman" w:cs="Times New Roman"/>
          <w:color w:val="000000"/>
          <w:sz w:val="28"/>
          <w:szCs w:val="28"/>
        </w:rPr>
        <w:t>:</w:t>
      </w:r>
    </w:p>
    <w:p w:rsidR="001849D5" w:rsidRPr="003979D0" w:rsidRDefault="001849D5" w:rsidP="001849D5">
      <w:pPr>
        <w:numPr>
          <w:ilvl w:val="0"/>
          <w:numId w:val="44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979D0">
        <w:rPr>
          <w:rFonts w:hAnsi="Times New Roman" w:cs="Times New Roman"/>
          <w:color w:val="000000"/>
          <w:sz w:val="28"/>
          <w:szCs w:val="28"/>
        </w:rPr>
        <w:t>коллективные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3979D0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3979D0" w:rsidRDefault="001849D5" w:rsidP="001849D5">
      <w:pPr>
        <w:numPr>
          <w:ilvl w:val="0"/>
          <w:numId w:val="44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979D0">
        <w:rPr>
          <w:rFonts w:hAnsi="Times New Roman" w:cs="Times New Roman"/>
          <w:color w:val="000000"/>
          <w:sz w:val="28"/>
          <w:szCs w:val="28"/>
        </w:rPr>
        <w:t>тематические</w:t>
      </w:r>
      <w:r w:rsidRPr="003979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979D0">
        <w:rPr>
          <w:rFonts w:hAnsi="Times New Roman" w:cs="Times New Roman"/>
          <w:color w:val="000000"/>
          <w:sz w:val="28"/>
          <w:szCs w:val="28"/>
        </w:rPr>
        <w:t>досуги</w:t>
      </w:r>
      <w:r w:rsidRPr="003979D0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Pr="003979D0" w:rsidRDefault="001849D5" w:rsidP="001849D5">
      <w:pPr>
        <w:numPr>
          <w:ilvl w:val="0"/>
          <w:numId w:val="44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979D0">
        <w:rPr>
          <w:rFonts w:hAnsi="Times New Roman" w:cs="Times New Roman"/>
          <w:color w:val="000000"/>
          <w:sz w:val="28"/>
          <w:szCs w:val="28"/>
        </w:rPr>
        <w:t>выставки</w:t>
      </w:r>
      <w:r w:rsidRPr="003979D0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Default="001849D5" w:rsidP="001849D5">
      <w:pPr>
        <w:numPr>
          <w:ilvl w:val="0"/>
          <w:numId w:val="44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979D0">
        <w:rPr>
          <w:rFonts w:hAnsi="Times New Roman" w:cs="Times New Roman"/>
          <w:color w:val="000000"/>
          <w:sz w:val="28"/>
          <w:szCs w:val="28"/>
        </w:rPr>
        <w:t>акции</w:t>
      </w:r>
      <w:r w:rsidRPr="003979D0">
        <w:rPr>
          <w:rFonts w:hAnsi="Times New Roman" w:cs="Times New Roman"/>
          <w:color w:val="000000"/>
          <w:sz w:val="28"/>
          <w:szCs w:val="28"/>
        </w:rPr>
        <w:t>;</w:t>
      </w:r>
    </w:p>
    <w:p w:rsidR="001849D5" w:rsidRDefault="001849D5" w:rsidP="001849D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мониторинга за 2024 год родители (законные представители) воспитанников выражают удовлетворенность воспитательным процессом 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 Детском саду, что отразилось на результатах анкетирования. Вместе с тем, родители высказали пожелания по введению мероприятий в календарный план воспитательной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сада, например — проводить осенние и зимние спортивные мероприятия на открытом воздухе совместно с родителями.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849D5" w:rsidRPr="00C242C0" w:rsidRDefault="001849D5" w:rsidP="001849D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>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2025 года.</w:t>
      </w:r>
    </w:p>
    <w:p w:rsidR="001849D5" w:rsidRPr="003979D0" w:rsidRDefault="001849D5" w:rsidP="001849D5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979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Реализация ОП ДО и АОП ДО Д</w:t>
      </w:r>
      <w:r w:rsidR="009F38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етского сада №17</w:t>
      </w:r>
      <w:r w:rsidRPr="003979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развитие детей по пяти направлениям развития и образования детей (далее - образовательные области): социально-коммуникативное развитие; познавательное развитие; речевое развитие; </w:t>
      </w:r>
      <w:r w:rsidRPr="003979D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и </w:t>
      </w:r>
      <w:r w:rsidRPr="003979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физическое развитие.</w:t>
      </w:r>
    </w:p>
    <w:p w:rsidR="001849D5" w:rsidRPr="003979D0" w:rsidRDefault="001849D5" w:rsidP="001849D5">
      <w:pPr>
        <w:tabs>
          <w:tab w:val="left" w:pos="1020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979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Контингент воспитанников социально благополучный. Преобладают дети из русскоязычных и полных семей, девочки, дети из семей служащих, где в воспитании принимают участие оба родителя.</w:t>
      </w:r>
    </w:p>
    <w:p w:rsidR="001849D5" w:rsidRDefault="001849D5" w:rsidP="001849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0">
        <w:rPr>
          <w:rFonts w:ascii="Times New Roman" w:hAnsi="Times New Roman" w:cs="Times New Roman"/>
          <w:color w:val="000000"/>
          <w:sz w:val="28"/>
          <w:szCs w:val="28"/>
        </w:rPr>
        <w:t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ДО и ФОП ДО.</w:t>
      </w:r>
    </w:p>
    <w:p w:rsidR="001849D5" w:rsidRPr="00C242C0" w:rsidRDefault="001849D5" w:rsidP="001849D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 внесены в планирование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сада.</w:t>
      </w:r>
    </w:p>
    <w:p w:rsidR="001849D5" w:rsidRPr="00C242C0" w:rsidRDefault="001849D5" w:rsidP="009F38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242C0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Тематические мероприятия Года семьи предусматривали взаимодействие со всеми участниками образовательных отношений. </w:t>
      </w:r>
    </w:p>
    <w:p w:rsidR="00795F0E" w:rsidRPr="009F389C" w:rsidRDefault="001849D5" w:rsidP="009F38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9D0">
        <w:rPr>
          <w:rFonts w:ascii="Times New Roman" w:hAnsi="Times New Roman" w:cs="Times New Roman"/>
          <w:color w:val="000000"/>
          <w:sz w:val="28"/>
          <w:szCs w:val="28"/>
        </w:rPr>
        <w:t>В основу воспитательно-образовательного процесса МБДОУ № 1</w:t>
      </w:r>
      <w:r w:rsidR="009F389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979D0">
        <w:rPr>
          <w:rFonts w:ascii="Times New Roman" w:hAnsi="Times New Roman" w:cs="Times New Roman"/>
          <w:color w:val="000000"/>
          <w:sz w:val="28"/>
          <w:szCs w:val="28"/>
        </w:rPr>
        <w:t> 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79D0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были положены образовательная программа дошкольного образования, самостоятельно разработанная в соответствии с федеральным государственным образовательным стандартом дошкольного образования и с учетом федеральной образовательной программы дошкольного образования, и адаптированная образовательная программа для детей с ОВЗ. </w:t>
      </w:r>
      <w:bookmarkStart w:id="1" w:name="bookmark3"/>
      <w:bookmarkEnd w:id="0"/>
    </w:p>
    <w:p w:rsidR="007F7860" w:rsidRPr="007F7860" w:rsidRDefault="007F7860" w:rsidP="007F7860">
      <w:pPr>
        <w:pStyle w:val="10"/>
        <w:shd w:val="clear" w:color="auto" w:fill="auto"/>
        <w:spacing w:after="0" w:line="274" w:lineRule="exact"/>
        <w:ind w:left="142" w:firstLine="560"/>
        <w:rPr>
          <w:sz w:val="28"/>
          <w:szCs w:val="28"/>
        </w:rPr>
      </w:pPr>
      <w:r w:rsidRPr="007F7860">
        <w:rPr>
          <w:color w:val="000000"/>
          <w:sz w:val="28"/>
          <w:szCs w:val="28"/>
          <w:lang w:eastAsia="ru-RU" w:bidi="ru-RU"/>
        </w:rPr>
        <w:t>Данные социологического опроса по качеству образования</w:t>
      </w:r>
      <w:bookmarkEnd w:id="1"/>
    </w:p>
    <w:p w:rsidR="00366E39" w:rsidRPr="00366E39" w:rsidRDefault="00DA4423" w:rsidP="00AA2E23">
      <w:pPr>
        <w:spacing w:after="0" w:line="240" w:lineRule="auto"/>
        <w:ind w:left="142" w:right="-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мае  202</w:t>
      </w:r>
      <w:r w:rsidR="008C04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6E39" w:rsidRPr="00366E39">
        <w:rPr>
          <w:rFonts w:ascii="Times New Roman" w:hAnsi="Times New Roman" w:cs="Times New Roman"/>
          <w:color w:val="000000"/>
          <w:sz w:val="28"/>
          <w:szCs w:val="28"/>
        </w:rPr>
        <w:t xml:space="preserve"> года был проведён  опрос потребителей муниципальных услуг в сфере образования качеством образовательно</w:t>
      </w:r>
      <w:r w:rsidR="00795F0E">
        <w:rPr>
          <w:rFonts w:ascii="Times New Roman" w:hAnsi="Times New Roman" w:cs="Times New Roman"/>
          <w:color w:val="000000"/>
          <w:sz w:val="28"/>
          <w:szCs w:val="28"/>
        </w:rPr>
        <w:t>й деятельности Детского сада       № 17. Анализ результатов показал, что</w:t>
      </w:r>
      <w:r w:rsidR="00366E39" w:rsidRPr="00366E39">
        <w:rPr>
          <w:rFonts w:ascii="Times New Roman" w:hAnsi="Times New Roman" w:cs="Times New Roman"/>
          <w:color w:val="000000"/>
          <w:sz w:val="28"/>
          <w:szCs w:val="28"/>
        </w:rPr>
        <w:t xml:space="preserve"> общий уровень удовлетворённости </w:t>
      </w:r>
      <w:r w:rsidR="00795F0E">
        <w:rPr>
          <w:rFonts w:ascii="Times New Roman" w:hAnsi="Times New Roman" w:cs="Times New Roman"/>
          <w:color w:val="000000"/>
          <w:sz w:val="28"/>
          <w:szCs w:val="28"/>
        </w:rPr>
        <w:t>потребителей  составляет 98, 2</w:t>
      </w:r>
      <w:r w:rsidR="00366E39" w:rsidRPr="00366E39">
        <w:rPr>
          <w:rFonts w:ascii="Times New Roman" w:hAnsi="Times New Roman" w:cs="Times New Roman"/>
          <w:color w:val="000000"/>
          <w:sz w:val="28"/>
          <w:szCs w:val="28"/>
        </w:rPr>
        <w:t>%. Детский  сад  на протяжении  последних  двух лет  принимает  участие  в независимой  оценке  качества  предоставляемых  услуг и показывает  очень  высокие  результаты</w:t>
      </w:r>
      <w:r w:rsidR="009F38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860" w:rsidRPr="007F7860" w:rsidRDefault="007F7860" w:rsidP="00AA2E23">
      <w:pPr>
        <w:spacing w:after="0" w:line="240" w:lineRule="auto"/>
        <w:ind w:left="142"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Наиболее привлекательным для них является следующие показатели:</w:t>
      </w:r>
    </w:p>
    <w:p w:rsidR="007F7860" w:rsidRPr="00AA2E23" w:rsidRDefault="00795F0E" w:rsidP="00AA2E23">
      <w:pPr>
        <w:pStyle w:val="aa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с желанием посещают Д</w:t>
      </w:r>
      <w:r w:rsidR="007F7860" w:rsidRPr="00AA2E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етский сад;</w:t>
      </w:r>
    </w:p>
    <w:p w:rsidR="007F7860" w:rsidRPr="00AA2E23" w:rsidRDefault="007F7860" w:rsidP="00AA2E23">
      <w:pPr>
        <w:pStyle w:val="aa"/>
        <w:numPr>
          <w:ilvl w:val="0"/>
          <w:numId w:val="14"/>
        </w:num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педагогический коллектив обеспечивает высокий уровень развития ребенка, все педагоги выстраивают взаимоотношения с детьми на основе диалога и открытости;</w:t>
      </w:r>
    </w:p>
    <w:p w:rsidR="007F7860" w:rsidRPr="00AA2E23" w:rsidRDefault="007F7860" w:rsidP="00AA2E23">
      <w:pPr>
        <w:pStyle w:val="aa"/>
        <w:numPr>
          <w:ilvl w:val="0"/>
          <w:numId w:val="1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2E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795F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Детском саду № 17</w:t>
      </w:r>
      <w:r w:rsidRPr="00AA2E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создается предметная среда, способствующая комфортному самочувствию детей и родителей.</w:t>
      </w:r>
    </w:p>
    <w:p w:rsidR="007F7860" w:rsidRPr="007F7860" w:rsidRDefault="007F7860" w:rsidP="00AA2E23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п. 4.3 Федерального государственного образовательного стандарта дошкольного образования, целевые ориентиры (социально-нормативные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возрастные характеристики возможных достижений ребёнка на этапе завершения уровня дошкольного образования) не подлежат непосредственной оценке, т.ч. в виде педагогической диагностики (мониторинга), а также не являются основанием для их формального сравнения с реальными достижениями детей.</w:t>
      </w:r>
    </w:p>
    <w:p w:rsidR="007F7860" w:rsidRPr="007F7860" w:rsidRDefault="007F7860" w:rsidP="00AA2E23">
      <w:pPr>
        <w:tabs>
          <w:tab w:val="left" w:pos="4139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Однако, согласно п.3.2.3 Стандарта, в целях оценки эффективности педагогических действий и лежащей в основе их дальнейшего планирования, может проводиться оценка индивидуального развития детей дошкольного возраста в рамках педагогической диагностики (мониторинга)</w:t>
      </w:r>
      <w:r w:rsidR="006770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7F78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Оценка индивидуального развития детей заключалась в анализе освоения ими содержания образовательных областей:социально-коммуникативное, познавательное, речевое,художественно-эстетическое, физическое развитие.</w:t>
      </w:r>
    </w:p>
    <w:p w:rsidR="00795F0E" w:rsidRDefault="007F7860" w:rsidP="0048744F">
      <w:pPr>
        <w:pStyle w:val="10"/>
        <w:shd w:val="clear" w:color="auto" w:fill="auto"/>
        <w:spacing w:after="0" w:line="331" w:lineRule="exact"/>
        <w:ind w:left="142" w:right="-1"/>
        <w:jc w:val="center"/>
        <w:rPr>
          <w:color w:val="000000"/>
          <w:sz w:val="28"/>
          <w:szCs w:val="28"/>
          <w:lang w:eastAsia="ru-RU" w:bidi="ru-RU"/>
        </w:rPr>
      </w:pPr>
      <w:bookmarkStart w:id="2" w:name="bookmark4"/>
      <w:r w:rsidRPr="007F7860">
        <w:rPr>
          <w:color w:val="000000"/>
          <w:sz w:val="28"/>
          <w:szCs w:val="28"/>
          <w:lang w:eastAsia="ru-RU" w:bidi="ru-RU"/>
        </w:rPr>
        <w:t>Сводный мониторинг кач</w:t>
      </w:r>
      <w:r w:rsidR="00795F0E">
        <w:rPr>
          <w:color w:val="000000"/>
          <w:sz w:val="28"/>
          <w:szCs w:val="28"/>
          <w:lang w:eastAsia="ru-RU" w:bidi="ru-RU"/>
        </w:rPr>
        <w:t>ества педагогического процесса Детского сада</w:t>
      </w:r>
    </w:p>
    <w:p w:rsidR="007F7860" w:rsidRDefault="007F7860" w:rsidP="0048744F">
      <w:pPr>
        <w:pStyle w:val="10"/>
        <w:shd w:val="clear" w:color="auto" w:fill="auto"/>
        <w:spacing w:after="0" w:line="331" w:lineRule="exact"/>
        <w:ind w:left="142" w:right="-1"/>
        <w:jc w:val="center"/>
        <w:rPr>
          <w:sz w:val="28"/>
          <w:szCs w:val="28"/>
          <w:lang w:eastAsia="ru-RU" w:bidi="ru-RU"/>
        </w:rPr>
      </w:pPr>
      <w:r w:rsidRPr="007F7860">
        <w:rPr>
          <w:color w:val="000000"/>
          <w:sz w:val="28"/>
          <w:szCs w:val="28"/>
          <w:lang w:eastAsia="ru-RU" w:bidi="ru-RU"/>
        </w:rPr>
        <w:t>№</w:t>
      </w:r>
      <w:r w:rsidRPr="0048744F">
        <w:rPr>
          <w:sz w:val="28"/>
          <w:szCs w:val="28"/>
          <w:lang w:eastAsia="ru-RU" w:bidi="ru-RU"/>
        </w:rPr>
        <w:t xml:space="preserve"> 1</w:t>
      </w:r>
      <w:r w:rsidR="00795F0E">
        <w:rPr>
          <w:sz w:val="28"/>
          <w:szCs w:val="28"/>
          <w:lang w:eastAsia="ru-RU" w:bidi="ru-RU"/>
        </w:rPr>
        <w:t>7</w:t>
      </w:r>
      <w:r w:rsidRPr="0048744F">
        <w:rPr>
          <w:sz w:val="28"/>
          <w:szCs w:val="28"/>
          <w:lang w:eastAsia="ru-RU" w:bidi="ru-RU"/>
        </w:rPr>
        <w:t>(20</w:t>
      </w:r>
      <w:r w:rsidR="008D4732">
        <w:rPr>
          <w:sz w:val="28"/>
          <w:szCs w:val="28"/>
          <w:lang w:eastAsia="ru-RU" w:bidi="ru-RU"/>
        </w:rPr>
        <w:t>2</w:t>
      </w:r>
      <w:r w:rsidR="009F389C">
        <w:rPr>
          <w:sz w:val="28"/>
          <w:szCs w:val="28"/>
          <w:lang w:eastAsia="ru-RU" w:bidi="ru-RU"/>
        </w:rPr>
        <w:t>3</w:t>
      </w:r>
      <w:r w:rsidR="0048744F" w:rsidRPr="0048744F">
        <w:rPr>
          <w:sz w:val="28"/>
          <w:szCs w:val="28"/>
          <w:lang w:eastAsia="ru-RU" w:bidi="ru-RU"/>
        </w:rPr>
        <w:t>-202</w:t>
      </w:r>
      <w:r w:rsidR="009F389C">
        <w:rPr>
          <w:sz w:val="28"/>
          <w:szCs w:val="28"/>
          <w:lang w:eastAsia="ru-RU" w:bidi="ru-RU"/>
        </w:rPr>
        <w:t>4</w:t>
      </w:r>
      <w:r w:rsidRPr="0048744F">
        <w:rPr>
          <w:sz w:val="28"/>
          <w:szCs w:val="28"/>
          <w:lang w:eastAsia="ru-RU" w:bidi="ru-RU"/>
        </w:rPr>
        <w:t xml:space="preserve"> учебный год)</w:t>
      </w:r>
      <w:bookmarkEnd w:id="2"/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8"/>
        <w:gridCol w:w="1418"/>
        <w:gridCol w:w="1275"/>
        <w:gridCol w:w="1276"/>
        <w:gridCol w:w="1418"/>
        <w:gridCol w:w="1558"/>
        <w:gridCol w:w="992"/>
      </w:tblGrid>
      <w:tr w:rsidR="0048744F" w:rsidTr="002615D6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F" w:rsidRDefault="0048744F" w:rsidP="002615D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F" w:rsidRDefault="0048744F" w:rsidP="002615D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Социально – коммуникативное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F" w:rsidRDefault="0048744F" w:rsidP="002615D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F" w:rsidRDefault="0048744F" w:rsidP="002615D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 xml:space="preserve">Речевое </w:t>
            </w:r>
          </w:p>
          <w:p w:rsidR="0048744F" w:rsidRDefault="0048744F" w:rsidP="002615D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F" w:rsidRDefault="0048744F" w:rsidP="002615D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Художественно – эстетическое развитие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F" w:rsidRDefault="0048744F" w:rsidP="002615D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Физическое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F" w:rsidRDefault="0048744F" w:rsidP="002615D6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Итог</w:t>
            </w:r>
          </w:p>
        </w:tc>
      </w:tr>
      <w:tr w:rsidR="006D3989" w:rsidTr="002615D6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89" w:rsidRDefault="006D3989" w:rsidP="002615D6">
            <w:pPr>
              <w:pStyle w:val="msonormalbullet2gif"/>
              <w:tabs>
                <w:tab w:val="num" w:pos="142"/>
                <w:tab w:val="num" w:pos="567"/>
              </w:tabs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Норма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795F0E" w:rsidP="009C3F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795F0E" w:rsidP="009C3F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795F0E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E062CB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E062CB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BC40AF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3989" w:rsidTr="002615D6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89" w:rsidRDefault="006D3989" w:rsidP="002615D6">
            <w:pPr>
              <w:pStyle w:val="msonormalbullet2gif"/>
              <w:tabs>
                <w:tab w:val="num" w:pos="142"/>
                <w:tab w:val="num" w:pos="567"/>
              </w:tabs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Проблемы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795F0E" w:rsidP="009C3F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795F0E" w:rsidP="009C3F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E062CB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95F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E062CB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E062CB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BC40AF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3989" w:rsidTr="002615D6">
        <w:trPr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89" w:rsidRDefault="006D3989" w:rsidP="002615D6">
            <w:pPr>
              <w:pStyle w:val="msonormalbullet2gif"/>
              <w:tabs>
                <w:tab w:val="num" w:pos="142"/>
                <w:tab w:val="num" w:pos="567"/>
              </w:tabs>
              <w:spacing w:after="0" w:afterAutospacing="0" w:line="276" w:lineRule="auto"/>
              <w:contextualSpacing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Несоответствие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795F0E" w:rsidP="009C3F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62CB">
              <w:rPr>
                <w:rFonts w:ascii="Times New Roman" w:hAnsi="Times New Roman"/>
                <w:sz w:val="24"/>
                <w:szCs w:val="24"/>
              </w:rPr>
              <w:t>,0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795F0E" w:rsidP="009C3F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E062CB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E062CB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E062CB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6D3989" w:rsidRPr="006D39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89" w:rsidRPr="006D3989" w:rsidRDefault="006D3989" w:rsidP="002615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89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8E33AC" w:rsidRDefault="008E33AC" w:rsidP="008E33AC">
      <w:pPr>
        <w:pStyle w:val="a7"/>
        <w:ind w:firstLine="708"/>
        <w:jc w:val="both"/>
        <w:rPr>
          <w:sz w:val="28"/>
          <w:szCs w:val="28"/>
        </w:rPr>
      </w:pPr>
      <w:r w:rsidRPr="00DE0C25">
        <w:rPr>
          <w:sz w:val="28"/>
          <w:szCs w:val="28"/>
        </w:rPr>
        <w:t>Результативность коррекционно-</w:t>
      </w:r>
      <w:r>
        <w:rPr>
          <w:sz w:val="28"/>
          <w:szCs w:val="28"/>
        </w:rPr>
        <w:t xml:space="preserve">развивающей работы за </w:t>
      </w:r>
      <w:r w:rsidR="00F47FB1">
        <w:rPr>
          <w:sz w:val="28"/>
          <w:szCs w:val="28"/>
        </w:rPr>
        <w:t>период 202</w:t>
      </w:r>
      <w:r w:rsidR="009F389C">
        <w:rPr>
          <w:sz w:val="28"/>
          <w:szCs w:val="28"/>
        </w:rPr>
        <w:t>3</w:t>
      </w:r>
      <w:r w:rsidR="001D1DF8">
        <w:rPr>
          <w:sz w:val="28"/>
          <w:szCs w:val="28"/>
        </w:rPr>
        <w:t>-202</w:t>
      </w:r>
      <w:r w:rsidR="009F389C">
        <w:rPr>
          <w:sz w:val="28"/>
          <w:szCs w:val="28"/>
        </w:rPr>
        <w:t>4</w:t>
      </w:r>
      <w:r w:rsidR="006770FF">
        <w:rPr>
          <w:sz w:val="28"/>
          <w:szCs w:val="28"/>
        </w:rPr>
        <w:t xml:space="preserve"> учебного</w:t>
      </w:r>
      <w:r w:rsidR="009F389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представлена в таблице</w:t>
      </w:r>
      <w:r w:rsidR="00BC40AF">
        <w:rPr>
          <w:sz w:val="28"/>
          <w:szCs w:val="28"/>
        </w:rPr>
        <w:t>: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567"/>
        <w:gridCol w:w="567"/>
        <w:gridCol w:w="567"/>
        <w:gridCol w:w="567"/>
        <w:gridCol w:w="992"/>
        <w:gridCol w:w="993"/>
        <w:gridCol w:w="850"/>
        <w:gridCol w:w="620"/>
        <w:gridCol w:w="798"/>
        <w:gridCol w:w="567"/>
        <w:gridCol w:w="762"/>
        <w:gridCol w:w="513"/>
      </w:tblGrid>
      <w:tr w:rsidR="00650D99" w:rsidRPr="006301DE" w:rsidTr="00DE0DFA">
        <w:trPr>
          <w:cantSplit/>
          <w:jc w:val="center"/>
        </w:trPr>
        <w:tc>
          <w:tcPr>
            <w:tcW w:w="4430" w:type="dxa"/>
            <w:gridSpan w:val="6"/>
          </w:tcPr>
          <w:p w:rsidR="00650D99" w:rsidRPr="006301DE" w:rsidRDefault="00650D99" w:rsidP="00DE0DFA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Получают помощь </w:t>
            </w:r>
            <w:r w:rsidR="00167B86">
              <w:rPr>
                <w:rFonts w:ascii="Times New Roman" w:hAnsi="Times New Roman" w:cs="Times New Roman"/>
                <w:b/>
                <w:sz w:val="20"/>
                <w:szCs w:val="20"/>
              </w:rPr>
              <w:t>в логопедических группах</w:t>
            </w:r>
          </w:p>
        </w:tc>
        <w:tc>
          <w:tcPr>
            <w:tcW w:w="993" w:type="dxa"/>
            <w:vMerge w:val="restart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 xml:space="preserve">% охвата </w:t>
            </w:r>
          </w:p>
        </w:tc>
        <w:tc>
          <w:tcPr>
            <w:tcW w:w="4110" w:type="dxa"/>
            <w:gridSpan w:val="6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b/>
                <w:sz w:val="20"/>
                <w:szCs w:val="20"/>
              </w:rPr>
              <w:t>Выпущено</w:t>
            </w:r>
          </w:p>
        </w:tc>
      </w:tr>
      <w:tr w:rsidR="00650D99" w:rsidRPr="006301DE" w:rsidTr="00DE0DFA">
        <w:trPr>
          <w:cantSplit/>
          <w:jc w:val="center"/>
        </w:trPr>
        <w:tc>
          <w:tcPr>
            <w:tcW w:w="1170" w:type="dxa"/>
            <w:vMerge w:val="restart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5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260" w:type="dxa"/>
            <w:gridSpan w:val="5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650D99" w:rsidRPr="006301DE" w:rsidTr="00DE0DFA">
        <w:trPr>
          <w:cantSplit/>
          <w:trHeight w:val="2807"/>
          <w:jc w:val="center"/>
        </w:trPr>
        <w:tc>
          <w:tcPr>
            <w:tcW w:w="1170" w:type="dxa"/>
            <w:vMerge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567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ФФН</w:t>
            </w:r>
          </w:p>
        </w:tc>
        <w:tc>
          <w:tcPr>
            <w:tcW w:w="567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</w:tc>
        <w:tc>
          <w:tcPr>
            <w:tcW w:w="567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НОДА</w:t>
            </w:r>
          </w:p>
        </w:tc>
        <w:tc>
          <w:tcPr>
            <w:tcW w:w="992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ФН</w:t>
            </w:r>
          </w:p>
        </w:tc>
        <w:tc>
          <w:tcPr>
            <w:tcW w:w="993" w:type="dxa"/>
            <w:vMerge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С исправленной речью (кол-во)</w:t>
            </w:r>
          </w:p>
        </w:tc>
        <w:tc>
          <w:tcPr>
            <w:tcW w:w="798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%к общему числу</w:t>
            </w:r>
          </w:p>
          <w:p w:rsidR="00650D99" w:rsidRPr="006301DE" w:rsidRDefault="00650D99" w:rsidP="00DE0DFA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(от выпущенных)</w:t>
            </w:r>
          </w:p>
        </w:tc>
        <w:tc>
          <w:tcPr>
            <w:tcW w:w="567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 xml:space="preserve">Со значительным улучшением </w:t>
            </w:r>
          </w:p>
        </w:tc>
        <w:tc>
          <w:tcPr>
            <w:tcW w:w="762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% к общему числу</w:t>
            </w:r>
          </w:p>
        </w:tc>
        <w:tc>
          <w:tcPr>
            <w:tcW w:w="513" w:type="dxa"/>
            <w:textDirection w:val="btLr"/>
          </w:tcPr>
          <w:p w:rsidR="00650D99" w:rsidRPr="006301DE" w:rsidRDefault="00650D99" w:rsidP="00DE0DFA">
            <w:pPr>
              <w:shd w:val="clear" w:color="auto" w:fill="FFFFFF"/>
              <w:ind w:lef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sz w:val="20"/>
                <w:szCs w:val="20"/>
              </w:rPr>
              <w:t>Без улучшения</w:t>
            </w:r>
          </w:p>
        </w:tc>
      </w:tr>
      <w:tr w:rsidR="00650D99" w:rsidRPr="006301DE" w:rsidTr="00DE0DFA">
        <w:trPr>
          <w:jc w:val="center"/>
        </w:trPr>
        <w:tc>
          <w:tcPr>
            <w:tcW w:w="1170" w:type="dxa"/>
          </w:tcPr>
          <w:p w:rsidR="00650D99" w:rsidRPr="006301DE" w:rsidRDefault="00167B86" w:rsidP="00DE0DFA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650D99" w:rsidRPr="006301DE" w:rsidRDefault="00167B86" w:rsidP="00DE0DF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650D99" w:rsidRPr="006301DE" w:rsidRDefault="00167B86" w:rsidP="00DE0DFA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50D99" w:rsidRPr="006301DE" w:rsidRDefault="00BC40AF" w:rsidP="00DE0DF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50D99" w:rsidRPr="006301DE" w:rsidRDefault="00167B86" w:rsidP="00DE0DF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50D99" w:rsidRPr="006301DE" w:rsidRDefault="00650D99" w:rsidP="00DE0DF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50D99" w:rsidRPr="006301DE" w:rsidRDefault="00650D99" w:rsidP="00DE0DFA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6301D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650D99" w:rsidRPr="006301DE" w:rsidRDefault="00650D99" w:rsidP="00DE0DF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67B8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650D99" w:rsidRPr="006301DE" w:rsidRDefault="00167B86" w:rsidP="00DE0DF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98" w:type="dxa"/>
          </w:tcPr>
          <w:p w:rsidR="00650D99" w:rsidRPr="006301DE" w:rsidRDefault="00167B86" w:rsidP="00DE0DFA">
            <w:pPr>
              <w:shd w:val="clear" w:color="auto" w:fill="FFFFFF"/>
              <w:ind w:left="-637" w:firstLine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650D99" w:rsidRPr="006301D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650D99" w:rsidRPr="006301DE" w:rsidRDefault="00167B86" w:rsidP="00DE0DF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650D99" w:rsidRPr="006301DE" w:rsidRDefault="00167B86" w:rsidP="00DE0DFA">
            <w:pPr>
              <w:shd w:val="clear" w:color="auto" w:fill="FFFFFF"/>
              <w:ind w:left="-764" w:firstLine="83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650D99" w:rsidRPr="00630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13" w:type="dxa"/>
          </w:tcPr>
          <w:p w:rsidR="00650D99" w:rsidRPr="006301DE" w:rsidRDefault="00650D99" w:rsidP="00DE0DFA">
            <w:pPr>
              <w:shd w:val="clear" w:color="auto" w:fill="FFFFFF"/>
              <w:ind w:left="38" w:firstLine="72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DE"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</w:tr>
    </w:tbl>
    <w:p w:rsidR="00650D99" w:rsidRDefault="00650D99" w:rsidP="00313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A96" w:rsidRDefault="00540A96" w:rsidP="00540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67B86">
        <w:rPr>
          <w:rFonts w:ascii="Times New Roman" w:hAnsi="Times New Roman" w:cs="Times New Roman"/>
          <w:sz w:val="28"/>
          <w:szCs w:val="28"/>
        </w:rPr>
        <w:t>заимодействие специалистов Детского сада и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 проводилось на высшем уровне.</w:t>
      </w:r>
      <w:r w:rsidR="00167B86">
        <w:rPr>
          <w:rFonts w:ascii="Times New Roman" w:hAnsi="Times New Roman" w:cs="Times New Roman"/>
          <w:sz w:val="28"/>
          <w:szCs w:val="28"/>
        </w:rPr>
        <w:t>Работа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и очно. И дистанционно, </w:t>
      </w:r>
      <w:r w:rsidR="00167B86">
        <w:rPr>
          <w:rFonts w:ascii="Times New Roman" w:hAnsi="Times New Roman" w:cs="Times New Roman"/>
          <w:sz w:val="28"/>
          <w:szCs w:val="28"/>
        </w:rPr>
        <w:t xml:space="preserve"> индиви</w:t>
      </w:r>
      <w:r>
        <w:rPr>
          <w:rFonts w:ascii="Times New Roman" w:hAnsi="Times New Roman" w:cs="Times New Roman"/>
          <w:sz w:val="28"/>
          <w:szCs w:val="28"/>
        </w:rPr>
        <w:t>дуально.</w:t>
      </w:r>
      <w:r w:rsidR="00C77520" w:rsidRPr="001D1DF8">
        <w:rPr>
          <w:rFonts w:ascii="Times New Roman" w:hAnsi="Times New Roman" w:cs="Times New Roman"/>
          <w:sz w:val="28"/>
          <w:szCs w:val="28"/>
        </w:rPr>
        <w:t xml:space="preserve"> Логопедическим обследованием были охвачены 100% воспитанников с ОВЗ. </w:t>
      </w:r>
    </w:p>
    <w:p w:rsidR="00540A96" w:rsidRPr="00540A96" w:rsidRDefault="00540A96" w:rsidP="00540A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540A96" w:rsidRPr="00540A96" w:rsidRDefault="00540A96" w:rsidP="00540A9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режимные моменты;</w:t>
      </w:r>
    </w:p>
    <w:p w:rsidR="00540A96" w:rsidRPr="00540A96" w:rsidRDefault="00540A96" w:rsidP="00540A9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игровая деятельность;</w:t>
      </w:r>
    </w:p>
    <w:p w:rsidR="00540A96" w:rsidRPr="00540A96" w:rsidRDefault="00540A96" w:rsidP="00540A9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специально организованные традиционные и интегрированные занятия;</w:t>
      </w:r>
    </w:p>
    <w:p w:rsidR="00540A96" w:rsidRPr="00540A96" w:rsidRDefault="00540A96" w:rsidP="00540A9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индивидуальная и подгрупповая работа;</w:t>
      </w:r>
    </w:p>
    <w:p w:rsidR="00540A96" w:rsidRPr="00540A96" w:rsidRDefault="00540A96" w:rsidP="00540A9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деятельность;</w:t>
      </w:r>
    </w:p>
    <w:p w:rsidR="00540A96" w:rsidRPr="00540A96" w:rsidRDefault="00540A96" w:rsidP="00540A9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опыты и экспериментирование.</w:t>
      </w:r>
    </w:p>
    <w:p w:rsidR="00540A96" w:rsidRPr="00540A96" w:rsidRDefault="00540A96" w:rsidP="00540A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9F38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 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540A96" w:rsidRPr="00540A96" w:rsidRDefault="00540A96" w:rsidP="00540A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Деятельность по патриотическому воспитанию носит системный характер и направлена на формирование:</w:t>
      </w:r>
    </w:p>
    <w:p w:rsidR="00540A96" w:rsidRPr="00540A96" w:rsidRDefault="00540A96" w:rsidP="00540A96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патриотизма и духовно-нравственных ценностей;</w:t>
      </w:r>
    </w:p>
    <w:p w:rsidR="00540A96" w:rsidRPr="00540A96" w:rsidRDefault="00540A96" w:rsidP="00540A96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эмоционально-ценностного отношения к истории, культуре и традициям малой Родины и России;</w:t>
      </w:r>
    </w:p>
    <w:p w:rsidR="00540A96" w:rsidRPr="009F389C" w:rsidRDefault="00540A96" w:rsidP="009F389C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540A96" w:rsidRPr="00540A96" w:rsidRDefault="00540A96" w:rsidP="00540A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В группах детского сада прошли:</w:t>
      </w:r>
    </w:p>
    <w:p w:rsidR="00540A96" w:rsidRPr="00540A96" w:rsidRDefault="00540A96" w:rsidP="00540A96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познавательные бесед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>ы: «На стаже Родины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>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540A96" w:rsidRPr="00540A96" w:rsidRDefault="00540A96" w:rsidP="00540A96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просм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>отр мультимедийных презентаций:</w:t>
      </w:r>
      <w:r w:rsidR="009F3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>«Профессия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>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540A96" w:rsidRPr="00540A96" w:rsidRDefault="00540A96" w:rsidP="00540A96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подвижные игры и упражнения: «Разведчик и пограничник», «Чей отряд быстрей построится», «Самолеты», «Мы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 xml:space="preserve"> солдаты», «Самый меткий»;</w:t>
      </w:r>
    </w:p>
    <w:p w:rsidR="00540A96" w:rsidRPr="00540A96" w:rsidRDefault="00540A96" w:rsidP="00540A96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</w:r>
    </w:p>
    <w:p w:rsidR="00540A96" w:rsidRPr="00540A96" w:rsidRDefault="00540A96" w:rsidP="00540A96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прослушивание музыкальных произведений и песен о Великой Отечественной войне.</w:t>
      </w:r>
    </w:p>
    <w:p w:rsidR="00540A96" w:rsidRPr="00540A96" w:rsidRDefault="00540A96" w:rsidP="00540A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В рамках физического раз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 xml:space="preserve">вития проводятся  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 xml:space="preserve">досуговые мероприятия: «Русские богатыри», «Кубок Победы» – согласно календарному плану воспитательной работы детского сада. </w:t>
      </w:r>
    </w:p>
    <w:p w:rsidR="00540A96" w:rsidRPr="00540A96" w:rsidRDefault="00540A96" w:rsidP="00540A9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Коллективом Детского сада был оформлен тематический уголок в хол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>е Детского сада «Государственные символы России» с соблю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>дением всех правил размещения Го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>сударственных с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>имволов России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 xml:space="preserve">.Деятельность педагогического коллектива по 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патриот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>ическому воспитанию и изучению Г</w:t>
      </w:r>
      <w:r w:rsidRPr="00540A96">
        <w:rPr>
          <w:rFonts w:ascii="Times New Roman" w:hAnsi="Times New Roman" w:cs="Times New Roman"/>
          <w:color w:val="000000"/>
          <w:sz w:val="28"/>
          <w:szCs w:val="28"/>
        </w:rPr>
        <w:t>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</w:t>
      </w:r>
      <w:r w:rsidR="00F579D9">
        <w:rPr>
          <w:rFonts w:ascii="Times New Roman" w:hAnsi="Times New Roman" w:cs="Times New Roman"/>
          <w:color w:val="000000"/>
          <w:sz w:val="28"/>
          <w:szCs w:val="28"/>
        </w:rPr>
        <w:t>ализованы в полном объеме.</w:t>
      </w:r>
    </w:p>
    <w:p w:rsidR="00F579D9" w:rsidRPr="00F579D9" w:rsidRDefault="00F579D9" w:rsidP="00F579D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9D9">
        <w:rPr>
          <w:rFonts w:ascii="Times New Roman" w:hAnsi="Times New Roman" w:cs="Times New Roman"/>
          <w:color w:val="000000"/>
          <w:sz w:val="28"/>
          <w:szCs w:val="28"/>
        </w:rPr>
        <w:t xml:space="preserve"> Чтобы выбрать стратегию воспитательной работы, в 202</w:t>
      </w:r>
      <w:r w:rsidR="009F38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579D9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проводился анализ состава семей воспитанников.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540A96" w:rsidRPr="00F579D9" w:rsidRDefault="00540A96" w:rsidP="00F579D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9D9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 202</w:t>
      </w:r>
      <w:r w:rsidR="009F389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579D9">
        <w:rPr>
          <w:rFonts w:ascii="Times New Roman" w:hAnsi="Times New Roman" w:cs="Times New Roman"/>
          <w:color w:val="000000"/>
          <w:sz w:val="28"/>
          <w:szCs w:val="28"/>
        </w:rPr>
        <w:t xml:space="preserve"> году осуществлялась в соответствии с рабочей программой воспитания и календарным планом воспитательной работы. Всего было проведено 42 мероприятия. Виды и формы организации совместной воспитательной деятельности педагогов, детей и их родителей разнообразны:</w:t>
      </w:r>
    </w:p>
    <w:p w:rsidR="00540A96" w:rsidRPr="00F579D9" w:rsidRDefault="00540A96" w:rsidP="00F579D9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9D9">
        <w:rPr>
          <w:rFonts w:ascii="Times New Roman" w:hAnsi="Times New Roman" w:cs="Times New Roman"/>
          <w:color w:val="000000"/>
          <w:sz w:val="28"/>
          <w:szCs w:val="28"/>
        </w:rPr>
        <w:t>коллективные мероприятия;</w:t>
      </w:r>
    </w:p>
    <w:p w:rsidR="00540A96" w:rsidRPr="00540A96" w:rsidRDefault="00540A96" w:rsidP="00F579D9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тематические досуги;</w:t>
      </w:r>
    </w:p>
    <w:p w:rsidR="00540A96" w:rsidRPr="00540A96" w:rsidRDefault="00540A96" w:rsidP="00F579D9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выставки;</w:t>
      </w:r>
    </w:p>
    <w:p w:rsidR="00540A96" w:rsidRPr="00F579D9" w:rsidRDefault="00540A96" w:rsidP="00F579D9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акции;</w:t>
      </w:r>
    </w:p>
    <w:p w:rsidR="00540A96" w:rsidRPr="00F579D9" w:rsidRDefault="00540A96" w:rsidP="00F579D9">
      <w:pPr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40A96">
        <w:rPr>
          <w:rFonts w:ascii="Times New Roman" w:hAnsi="Times New Roman" w:cs="Times New Roman"/>
          <w:color w:val="000000"/>
          <w:sz w:val="28"/>
          <w:szCs w:val="28"/>
        </w:rPr>
        <w:t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</w:t>
      </w:r>
      <w:r w:rsidRPr="00540A96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540A96">
        <w:rPr>
          <w:rFonts w:hAnsi="Times New Roman" w:cs="Times New Roman"/>
          <w:color w:val="000000"/>
          <w:sz w:val="28"/>
          <w:szCs w:val="28"/>
        </w:rPr>
        <w:t>обеспечивающих</w:t>
      </w:r>
      <w:r w:rsidR="007D218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0A96">
        <w:rPr>
          <w:rFonts w:hAnsi="Times New Roman" w:cs="Times New Roman"/>
          <w:color w:val="000000"/>
          <w:sz w:val="28"/>
          <w:szCs w:val="28"/>
        </w:rPr>
        <w:t>получение</w:t>
      </w:r>
      <w:r w:rsidR="007D218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0A9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540A9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40A96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="007D218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0A96">
        <w:rPr>
          <w:rFonts w:hAnsi="Times New Roman" w:cs="Times New Roman"/>
          <w:color w:val="000000"/>
          <w:sz w:val="28"/>
          <w:szCs w:val="28"/>
        </w:rPr>
        <w:t>ФГОСДО</w:t>
      </w:r>
      <w:r w:rsidRPr="00540A96">
        <w:rPr>
          <w:rFonts w:hAnsi="Times New Roman" w:cs="Times New Roman"/>
          <w:color w:val="000000"/>
          <w:sz w:val="28"/>
          <w:szCs w:val="28"/>
        </w:rPr>
        <w:t>.</w:t>
      </w:r>
    </w:p>
    <w:p w:rsidR="008E33AC" w:rsidRPr="00855196" w:rsidRDefault="00606454" w:rsidP="005636D0">
      <w:pPr>
        <w:pStyle w:val="Default"/>
        <w:spacing w:after="8"/>
        <w:ind w:firstLine="567"/>
        <w:jc w:val="center"/>
        <w:rPr>
          <w:b/>
          <w:color w:val="auto"/>
          <w:sz w:val="28"/>
          <w:szCs w:val="28"/>
        </w:rPr>
      </w:pPr>
      <w:r w:rsidRPr="00855196">
        <w:rPr>
          <w:b/>
          <w:color w:val="auto"/>
          <w:sz w:val="28"/>
          <w:szCs w:val="28"/>
        </w:rPr>
        <w:t>5.Востребованность выпускников</w:t>
      </w:r>
    </w:p>
    <w:p w:rsidR="00C77520" w:rsidRPr="00855196" w:rsidRDefault="00970F0E" w:rsidP="00855196">
      <w:pPr>
        <w:tabs>
          <w:tab w:val="left" w:pos="-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>В Детском саду №17</w:t>
      </w:r>
      <w:r w:rsidR="005636D0" w:rsidRPr="00855196">
        <w:rPr>
          <w:rFonts w:ascii="Times New Roman" w:hAnsi="Times New Roman" w:cs="Times New Roman"/>
          <w:sz w:val="28"/>
          <w:szCs w:val="28"/>
        </w:rPr>
        <w:t xml:space="preserve"> у</w:t>
      </w:r>
      <w:r w:rsidR="00C77520" w:rsidRPr="00855196">
        <w:rPr>
          <w:rFonts w:ascii="Times New Roman" w:hAnsi="Times New Roman" w:cs="Times New Roman"/>
          <w:sz w:val="28"/>
          <w:szCs w:val="28"/>
        </w:rPr>
        <w:t>ровень готовности детей к началу регулярного обучения в школе выявлялся с помощью программы диагностики школьной зрелости в марте 202</w:t>
      </w:r>
      <w:r w:rsidR="009F389C">
        <w:rPr>
          <w:rFonts w:ascii="Times New Roman" w:hAnsi="Times New Roman" w:cs="Times New Roman"/>
          <w:sz w:val="28"/>
          <w:szCs w:val="28"/>
        </w:rPr>
        <w:t>4</w:t>
      </w:r>
      <w:r w:rsidR="00C77520" w:rsidRPr="00855196">
        <w:rPr>
          <w:rFonts w:ascii="Times New Roman" w:hAnsi="Times New Roman" w:cs="Times New Roman"/>
          <w:sz w:val="28"/>
          <w:szCs w:val="28"/>
        </w:rPr>
        <w:t xml:space="preserve"> года. Обследование представляло собой бал</w:t>
      </w:r>
      <w:r w:rsidRPr="00855196">
        <w:rPr>
          <w:rFonts w:ascii="Times New Roman" w:hAnsi="Times New Roman" w:cs="Times New Roman"/>
          <w:sz w:val="28"/>
          <w:szCs w:val="28"/>
        </w:rPr>
        <w:t>л</w:t>
      </w:r>
      <w:r w:rsidR="00C77520" w:rsidRPr="00855196">
        <w:rPr>
          <w:rFonts w:ascii="Times New Roman" w:hAnsi="Times New Roman" w:cs="Times New Roman"/>
          <w:sz w:val="28"/>
          <w:szCs w:val="28"/>
        </w:rPr>
        <w:t xml:space="preserve">ьную систему, которая соответствовала следующим уровням готовности: готов, условно готов, условно не готов. </w:t>
      </w:r>
    </w:p>
    <w:p w:rsidR="00C77520" w:rsidRPr="00855196" w:rsidRDefault="00C77520" w:rsidP="0085519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 Программа мониторинга речевой готовности представляла собой обследование следующих показателей: </w:t>
      </w:r>
      <w:r w:rsidRPr="00855196">
        <w:rPr>
          <w:rFonts w:ascii="Times New Roman" w:eastAsia="Calibri" w:hAnsi="Times New Roman" w:cs="Times New Roman"/>
          <w:sz w:val="28"/>
          <w:szCs w:val="28"/>
        </w:rPr>
        <w:t>лексика, грамматика, связная речь, фонематическое восприятие, звукобуквенный анализ, языковой анализ и синтез.</w:t>
      </w:r>
    </w:p>
    <w:p w:rsidR="00C77520" w:rsidRPr="00855196" w:rsidRDefault="00C77520" w:rsidP="005636D0">
      <w:pPr>
        <w:tabs>
          <w:tab w:val="left" w:pos="-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Средний показатель речевой готовности </w:t>
      </w:r>
      <w:r w:rsidR="00855196" w:rsidRPr="00855196">
        <w:rPr>
          <w:rFonts w:ascii="Times New Roman" w:hAnsi="Times New Roman" w:cs="Times New Roman"/>
          <w:sz w:val="28"/>
          <w:szCs w:val="28"/>
        </w:rPr>
        <w:t>воспитанников Детского сада № 17</w:t>
      </w:r>
      <w:r w:rsidRPr="00855196">
        <w:rPr>
          <w:rFonts w:ascii="Times New Roman" w:hAnsi="Times New Roman" w:cs="Times New Roman"/>
          <w:sz w:val="28"/>
          <w:szCs w:val="28"/>
        </w:rPr>
        <w:t xml:space="preserve"> к школьному обучению составил </w:t>
      </w:r>
      <w:r w:rsidR="00855196" w:rsidRPr="00855196">
        <w:rPr>
          <w:rFonts w:ascii="Times New Roman" w:hAnsi="Times New Roman" w:cs="Times New Roman"/>
          <w:sz w:val="28"/>
          <w:szCs w:val="28"/>
        </w:rPr>
        <w:t>92</w:t>
      </w:r>
      <w:r w:rsidRPr="00855196"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C77520" w:rsidRPr="00855196" w:rsidRDefault="005636D0" w:rsidP="005636D0">
      <w:pPr>
        <w:widowControl w:val="0"/>
        <w:autoSpaceDE w:val="0"/>
        <w:autoSpaceDN w:val="0"/>
        <w:adjustRightInd w:val="0"/>
        <w:spacing w:after="0" w:line="240" w:lineRule="auto"/>
        <w:ind w:firstLine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bCs/>
          <w:sz w:val="28"/>
          <w:szCs w:val="28"/>
        </w:rPr>
        <w:t>10</w:t>
      </w:r>
      <w:r w:rsidR="00855196" w:rsidRPr="00855196">
        <w:rPr>
          <w:rFonts w:ascii="Times New Roman" w:hAnsi="Times New Roman" w:cs="Times New Roman"/>
          <w:bCs/>
          <w:sz w:val="28"/>
          <w:szCs w:val="28"/>
        </w:rPr>
        <w:t>0% выпускников Детского сада №17</w:t>
      </w:r>
      <w:r w:rsidRPr="00855196">
        <w:rPr>
          <w:rFonts w:ascii="Times New Roman" w:hAnsi="Times New Roman" w:cs="Times New Roman"/>
          <w:bCs/>
          <w:sz w:val="28"/>
          <w:szCs w:val="28"/>
        </w:rPr>
        <w:t xml:space="preserve"> перешли на обучение в школы на ООП НОО.</w:t>
      </w:r>
    </w:p>
    <w:p w:rsidR="00C77520" w:rsidRDefault="00C77520" w:rsidP="009A4028">
      <w:pPr>
        <w:pStyle w:val="Default"/>
        <w:spacing w:after="8"/>
        <w:ind w:firstLine="567"/>
        <w:jc w:val="both"/>
        <w:rPr>
          <w:b/>
          <w:sz w:val="28"/>
          <w:szCs w:val="28"/>
        </w:rPr>
      </w:pPr>
    </w:p>
    <w:p w:rsidR="00DD1321" w:rsidRDefault="00606454" w:rsidP="00DD1321">
      <w:pPr>
        <w:pStyle w:val="a7"/>
        <w:spacing w:after="0"/>
        <w:ind w:left="567" w:firstLine="141"/>
        <w:jc w:val="center"/>
      </w:pPr>
      <w:r>
        <w:rPr>
          <w:rStyle w:val="a5"/>
          <w:sz w:val="28"/>
          <w:szCs w:val="28"/>
        </w:rPr>
        <w:t>6.</w:t>
      </w:r>
      <w:r w:rsidR="00DD1321">
        <w:rPr>
          <w:rStyle w:val="a5"/>
          <w:sz w:val="28"/>
          <w:szCs w:val="28"/>
        </w:rPr>
        <w:t>Оценка функционирования</w:t>
      </w:r>
      <w:r w:rsidR="005636D0">
        <w:rPr>
          <w:rStyle w:val="a5"/>
          <w:sz w:val="28"/>
          <w:szCs w:val="28"/>
        </w:rPr>
        <w:t xml:space="preserve"> ВСОКО</w:t>
      </w:r>
    </w:p>
    <w:p w:rsidR="00DD1321" w:rsidRDefault="00DD1321" w:rsidP="00DD1321">
      <w:pPr>
        <w:pStyle w:val="a7"/>
        <w:contextualSpacing/>
        <w:jc w:val="both"/>
        <w:rPr>
          <w:rStyle w:val="a5"/>
          <w:b w:val="0"/>
          <w:sz w:val="28"/>
          <w:szCs w:val="28"/>
        </w:rPr>
      </w:pPr>
      <w:r w:rsidRPr="00DD1321">
        <w:rPr>
          <w:rStyle w:val="a5"/>
          <w:b w:val="0"/>
          <w:sz w:val="28"/>
          <w:szCs w:val="28"/>
        </w:rPr>
        <w:t xml:space="preserve">Организация  процедуры  внутренней  системы  оценки  качества  образования  является обязательной для каждого образовательного учреждения и является условием реализации статьи 28  ФЗ-273  «Об  образовании  в  Российской  Федерации»  (Компетенция,  права,  обязанности  и ответственность  образовательной  организации:  п.3/13  «проведение  самообследования, </w:t>
      </w:r>
      <w:r w:rsidRPr="00DD1321">
        <w:rPr>
          <w:rStyle w:val="a5"/>
          <w:b w:val="0"/>
          <w:sz w:val="28"/>
          <w:szCs w:val="28"/>
        </w:rPr>
        <w:lastRenderedPageBreak/>
        <w:t>обеспечение функционирования внутренней системы оценки качества образования»).Организационная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администрацию ДОУ, педагогический совет, временные структуры (рабочие группы). Реализация внутреннего мониторинга качества образования осуществляется на основе нормативных правовых актов Российской  Федерации,  регламентирующих  реализацию  всех  процедур  контроля  и  оценки качества образования, Положения о внутреннем мониторинге качества образования, Положения о контрольной деятельности. Вопросы контроля рассматриваются на Общих собраниях работников, Педагогических советах, Общем собрании родителей.Мероприятия по реализации целей и задач внутренней системы оценки качества образования планируются и осуществляются на основе проблемного анализа воспитательно-образовательного процесса в ДОУ, определения методологии, технологии и инструментария оценки.</w:t>
      </w:r>
    </w:p>
    <w:p w:rsidR="00606454" w:rsidRDefault="00606454" w:rsidP="00DD1321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действующего законодательства в детском саду разработаны Положения о внутренне</w:t>
      </w:r>
      <w:r w:rsidR="006D3989">
        <w:rPr>
          <w:sz w:val="28"/>
          <w:szCs w:val="28"/>
        </w:rPr>
        <w:t>йсистеме оценки</w:t>
      </w:r>
      <w:r>
        <w:rPr>
          <w:sz w:val="28"/>
          <w:szCs w:val="28"/>
        </w:rPr>
        <w:t xml:space="preserve"> качества образования, Положения о контрольной деятельности. Вопросы контроля рассматриваются  на Общих собраниях работников, Педагогических советах, Общем собрании родителей.</w:t>
      </w:r>
    </w:p>
    <w:p w:rsidR="006D3989" w:rsidRPr="006D3989" w:rsidRDefault="006D3989" w:rsidP="00DD13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</w:p>
    <w:p w:rsidR="006D3989" w:rsidRPr="006D3989" w:rsidRDefault="006D3989" w:rsidP="006D3989">
      <w:pPr>
        <w:tabs>
          <w:tab w:val="left" w:pos="1276"/>
          <w:tab w:val="left" w:pos="13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Целью с</w:t>
      </w:r>
      <w:r w:rsidRPr="006D3989">
        <w:rPr>
          <w:rStyle w:val="blk"/>
          <w:rFonts w:ascii="Times New Roman" w:hAnsi="Times New Roman"/>
          <w:sz w:val="28"/>
          <w:szCs w:val="28"/>
        </w:rPr>
        <w:t>истемы мониторинга качества дошкольного образования является</w:t>
      </w:r>
      <w:r w:rsidRPr="006D3989">
        <w:rPr>
          <w:rFonts w:ascii="Times New Roman" w:hAnsi="Times New Roman" w:cs="Times New Roman"/>
          <w:sz w:val="28"/>
          <w:szCs w:val="28"/>
        </w:rPr>
        <w:t xml:space="preserve"> повышение качества дошкольного образования по следующим направлениям:</w:t>
      </w:r>
    </w:p>
    <w:p w:rsidR="006D3989" w:rsidRPr="006D3989" w:rsidRDefault="006D3989" w:rsidP="006D3989">
      <w:pPr>
        <w:tabs>
          <w:tab w:val="left" w:pos="13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повышение качества образовательных программ дошкольного образования;</w:t>
      </w:r>
    </w:p>
    <w:p w:rsidR="006D3989" w:rsidRPr="006D3989" w:rsidRDefault="006D3989" w:rsidP="006D3989">
      <w:pPr>
        <w:tabs>
          <w:tab w:val="left" w:pos="13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повышение качества содержания образовательной деятельности в ДОО;</w:t>
      </w:r>
    </w:p>
    <w:p w:rsidR="006D3989" w:rsidRPr="006D3989" w:rsidRDefault="006D3989" w:rsidP="006D3989">
      <w:pPr>
        <w:tabs>
          <w:tab w:val="left" w:pos="13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повышение качества образовательных условий в ДОО;</w:t>
      </w:r>
    </w:p>
    <w:p w:rsidR="006D3989" w:rsidRPr="006D3989" w:rsidRDefault="006D3989" w:rsidP="006D3989">
      <w:pPr>
        <w:tabs>
          <w:tab w:val="left" w:pos="13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повышение качества формирования и реализации адаптированных образовательных программ;</w:t>
      </w:r>
    </w:p>
    <w:p w:rsidR="006D3989" w:rsidRPr="006D3989" w:rsidRDefault="006D3989" w:rsidP="006D3989">
      <w:pPr>
        <w:tabs>
          <w:tab w:val="left" w:pos="13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качество взаимодействие с семьей;</w:t>
      </w:r>
    </w:p>
    <w:p w:rsidR="006D3989" w:rsidRPr="006D3989" w:rsidRDefault="006D3989" w:rsidP="006D3989">
      <w:pPr>
        <w:tabs>
          <w:tab w:val="left" w:pos="138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обеспечение здоровья, безопасности и качества услуг по присмотру и уходу;</w:t>
      </w:r>
    </w:p>
    <w:p w:rsidR="006D3989" w:rsidRPr="006D3989" w:rsidRDefault="006D3989" w:rsidP="006D398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повышение качества управления в ДОО</w:t>
      </w:r>
      <w:r w:rsidR="00F579D9">
        <w:rPr>
          <w:rFonts w:ascii="Times New Roman" w:hAnsi="Times New Roman" w:cs="Times New Roman"/>
          <w:sz w:val="28"/>
          <w:szCs w:val="28"/>
        </w:rPr>
        <w:t>.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Для достижения поставленных целей системы мониторинга качества дошкольного образования определены следующие показатели: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наличие/ отсутствие ООП ДОУ;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соответствие структуры и содержания основной образовательной программы (ООП ДОУ) требованиям ФГОС ДО;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программно-методическое обеспечение ООП ДОУ, а также парциальные программы, отражающие региональные приоритеты развития системы дошкольного образования;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современной образовательной среды;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использования педагогами эффективных форм и методов взаимодействия с детьми;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lastRenderedPageBreak/>
        <w:t>- анализ образовательного ценза педагогов;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квалификационного уровня педагогов;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качество образовательной инфраструктуры и развивающей предметно-пространственной среды в групповых помещениях;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создания условий для социально-личностного развития ребенка;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взаимодействие сотрудников с семьями;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соответствие структуры и содержания адаптированной образовательной программы (АООП ДОУ) требованиям ФГОС ДО;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обеспечение соответствующими кадрами для реализации адаптированных образовательных программ дошкольного образования;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педагогический ресурс семьи в образовательном процессе, обеспечивающих индивидуальную поддержку ребенка в условиях семейного воспитания;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удовлетворенности родителей образовательными услугами;</w:t>
      </w:r>
    </w:p>
    <w:p w:rsidR="006D3989" w:rsidRPr="006D3989" w:rsidRDefault="006D3989" w:rsidP="006D3989">
      <w:pPr>
        <w:pStyle w:val="af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уровня заболеваемости (за 2 года);</w:t>
      </w:r>
    </w:p>
    <w:p w:rsidR="006D3989" w:rsidRPr="006D3989" w:rsidRDefault="006D3989" w:rsidP="006D3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создания безопасных условий дошкольного образования, присмотра и ухода;</w:t>
      </w:r>
    </w:p>
    <w:p w:rsidR="006D3989" w:rsidRPr="006D3989" w:rsidRDefault="006D3989" w:rsidP="006D39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89">
        <w:rPr>
          <w:rFonts w:ascii="Times New Roman" w:hAnsi="Times New Roman" w:cs="Times New Roman"/>
          <w:sz w:val="28"/>
          <w:szCs w:val="28"/>
        </w:rPr>
        <w:t>- анализ нормы питания;</w:t>
      </w:r>
    </w:p>
    <w:p w:rsidR="006D3989" w:rsidRPr="006D3989" w:rsidRDefault="006D3989" w:rsidP="006D3989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6D3989">
        <w:rPr>
          <w:sz w:val="28"/>
          <w:szCs w:val="28"/>
        </w:rPr>
        <w:t xml:space="preserve">- анализ внутренней системы оценки качества образования дошкольного образования (ВСОКО ДО) </w:t>
      </w:r>
    </w:p>
    <w:p w:rsidR="00606454" w:rsidRPr="009015B6" w:rsidRDefault="00606454" w:rsidP="006D3989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644996">
        <w:rPr>
          <w:b/>
          <w:i/>
          <w:sz w:val="28"/>
          <w:szCs w:val="28"/>
        </w:rPr>
        <w:t>Вывод</w:t>
      </w:r>
      <w:r>
        <w:rPr>
          <w:sz w:val="28"/>
          <w:szCs w:val="28"/>
        </w:rPr>
        <w:t>: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606454" w:rsidRPr="00606454" w:rsidRDefault="00606454" w:rsidP="009A4028">
      <w:pPr>
        <w:pStyle w:val="Default"/>
        <w:spacing w:after="8"/>
        <w:ind w:firstLine="567"/>
        <w:jc w:val="both"/>
        <w:rPr>
          <w:b/>
          <w:sz w:val="28"/>
          <w:szCs w:val="28"/>
        </w:rPr>
      </w:pPr>
    </w:p>
    <w:p w:rsidR="00CF5E06" w:rsidRPr="009015B6" w:rsidRDefault="00606454" w:rsidP="00CF5E06">
      <w:pPr>
        <w:pStyle w:val="Default"/>
        <w:ind w:left="212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7</w:t>
      </w:r>
      <w:r w:rsidR="008C5723">
        <w:rPr>
          <w:rStyle w:val="a5"/>
          <w:sz w:val="28"/>
          <w:szCs w:val="28"/>
        </w:rPr>
        <w:t>.</w:t>
      </w:r>
      <w:r w:rsidR="00CF5E06" w:rsidRPr="009015B6">
        <w:rPr>
          <w:rStyle w:val="a5"/>
          <w:sz w:val="28"/>
          <w:szCs w:val="28"/>
        </w:rPr>
        <w:t xml:space="preserve"> Оценка качества кадрового обеспечения</w:t>
      </w:r>
    </w:p>
    <w:p w:rsidR="009A4028" w:rsidRPr="009A4028" w:rsidRDefault="009A4028" w:rsidP="009F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</w:t>
      </w:r>
      <w:r w:rsidR="00970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 Детского сада № 17</w:t>
      </w:r>
      <w:r w:rsidRPr="009A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 работоспособность, профессионализм, стабильность, инициативность, инновационная деятельность.  </w:t>
      </w:r>
    </w:p>
    <w:p w:rsidR="00065716" w:rsidRPr="00E13294" w:rsidRDefault="00065716" w:rsidP="009F3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294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осуществляется:</w:t>
      </w:r>
    </w:p>
    <w:p w:rsidR="00065716" w:rsidRPr="00E13294" w:rsidRDefault="00065716" w:rsidP="009F3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29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E13294">
        <w:rPr>
          <w:rFonts w:ascii="Times New Roman" w:hAnsi="Times New Roman" w:cs="Times New Roman"/>
          <w:i/>
          <w:sz w:val="28"/>
          <w:szCs w:val="28"/>
          <w:lang w:eastAsia="ru-RU"/>
        </w:rPr>
        <w:t>педагогическими работниками</w:t>
      </w:r>
      <w:r w:rsidRPr="00E13294">
        <w:rPr>
          <w:rFonts w:ascii="Times New Roman" w:hAnsi="Times New Roman" w:cs="Times New Roman"/>
          <w:sz w:val="28"/>
          <w:szCs w:val="28"/>
          <w:lang w:eastAsia="ru-RU"/>
        </w:rPr>
        <w:t xml:space="preserve">  (воспитателями) в течение всего времени пребывания воспитанников в Де</w:t>
      </w:r>
      <w:r w:rsidR="00970F0E">
        <w:rPr>
          <w:rFonts w:ascii="Times New Roman" w:hAnsi="Times New Roman" w:cs="Times New Roman"/>
          <w:sz w:val="28"/>
          <w:szCs w:val="28"/>
          <w:lang w:eastAsia="ru-RU"/>
        </w:rPr>
        <w:t>тском саду № 17</w:t>
      </w:r>
      <w:r w:rsidRPr="00E132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65716" w:rsidRPr="00E13294" w:rsidRDefault="00065716" w:rsidP="009F3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294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E13294">
        <w:rPr>
          <w:rFonts w:ascii="Times New Roman" w:hAnsi="Times New Roman" w:cs="Times New Roman"/>
          <w:i/>
          <w:sz w:val="28"/>
          <w:szCs w:val="28"/>
          <w:lang w:eastAsia="ru-RU"/>
        </w:rPr>
        <w:t>учебно-вспомогательными работниками</w:t>
      </w:r>
      <w:r w:rsidRPr="00E13294">
        <w:rPr>
          <w:rFonts w:ascii="Times New Roman" w:hAnsi="Times New Roman" w:cs="Times New Roman"/>
          <w:sz w:val="28"/>
          <w:szCs w:val="28"/>
          <w:lang w:eastAsia="ru-RU"/>
        </w:rPr>
        <w:t xml:space="preserve"> (помощниками воспитателя) в группе в течение всего времени пребывания в</w:t>
      </w:r>
      <w:r w:rsidR="00970F0E">
        <w:rPr>
          <w:rFonts w:ascii="Times New Roman" w:hAnsi="Times New Roman" w:cs="Times New Roman"/>
          <w:sz w:val="28"/>
          <w:szCs w:val="28"/>
          <w:lang w:eastAsia="ru-RU"/>
        </w:rPr>
        <w:t>оспитанников в Детском саду № 17</w:t>
      </w:r>
      <w:r w:rsidRPr="00E13294">
        <w:rPr>
          <w:rFonts w:ascii="Times New Roman" w:hAnsi="Times New Roman" w:cs="Times New Roman"/>
          <w:sz w:val="28"/>
          <w:szCs w:val="28"/>
          <w:lang w:eastAsia="ru-RU"/>
        </w:rPr>
        <w:t xml:space="preserve">. Каждая группа непрерывно сопровождается одним помощником воспитателя. </w:t>
      </w:r>
    </w:p>
    <w:p w:rsidR="004F4405" w:rsidRDefault="00065716" w:rsidP="009F38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294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E13294">
        <w:rPr>
          <w:rFonts w:ascii="Times New Roman" w:hAnsi="Times New Roman" w:cs="Times New Roman"/>
          <w:i/>
          <w:sz w:val="28"/>
          <w:szCs w:val="28"/>
          <w:lang w:eastAsia="ru-RU"/>
        </w:rPr>
        <w:t>иными педагогическими раб</w:t>
      </w:r>
      <w:r w:rsidR="00970F0E">
        <w:rPr>
          <w:rFonts w:ascii="Times New Roman" w:hAnsi="Times New Roman" w:cs="Times New Roman"/>
          <w:i/>
          <w:sz w:val="28"/>
          <w:szCs w:val="28"/>
          <w:lang w:eastAsia="ru-RU"/>
        </w:rPr>
        <w:t>отниками (специалистами: учителя</w:t>
      </w:r>
      <w:r w:rsidRPr="00E13294">
        <w:rPr>
          <w:rFonts w:ascii="Times New Roman" w:hAnsi="Times New Roman" w:cs="Times New Roman"/>
          <w:i/>
          <w:sz w:val="28"/>
          <w:szCs w:val="28"/>
          <w:lang w:eastAsia="ru-RU"/>
        </w:rPr>
        <w:t>-логопед</w:t>
      </w:r>
      <w:r w:rsidR="00970F0E">
        <w:rPr>
          <w:rFonts w:ascii="Times New Roman" w:hAnsi="Times New Roman" w:cs="Times New Roman"/>
          <w:i/>
          <w:sz w:val="28"/>
          <w:szCs w:val="28"/>
          <w:lang w:eastAsia="ru-RU"/>
        </w:rPr>
        <w:t>ы</w:t>
      </w:r>
      <w:r w:rsidRPr="00E13294">
        <w:rPr>
          <w:rFonts w:ascii="Times New Roman" w:hAnsi="Times New Roman" w:cs="Times New Roman"/>
          <w:i/>
          <w:sz w:val="28"/>
          <w:szCs w:val="28"/>
          <w:lang w:eastAsia="ru-RU"/>
        </w:rPr>
        <w:t>, педагог-пс</w:t>
      </w:r>
      <w:r w:rsidR="00970F0E">
        <w:rPr>
          <w:rFonts w:ascii="Times New Roman" w:hAnsi="Times New Roman" w:cs="Times New Roman"/>
          <w:i/>
          <w:sz w:val="28"/>
          <w:szCs w:val="28"/>
          <w:lang w:eastAsia="ru-RU"/>
        </w:rPr>
        <w:t>ихолог, музыкальные руководители</w:t>
      </w:r>
      <w:r w:rsidRPr="00E13294">
        <w:rPr>
          <w:rFonts w:ascii="Times New Roman" w:hAnsi="Times New Roman" w:cs="Times New Roman"/>
          <w:i/>
          <w:sz w:val="28"/>
          <w:szCs w:val="28"/>
          <w:lang w:eastAsia="ru-RU"/>
        </w:rPr>
        <w:t>, старший воспитатель, инструктор по физической культуре)</w:t>
      </w:r>
      <w:r w:rsidRPr="00E13294">
        <w:rPr>
          <w:rFonts w:ascii="Times New Roman" w:hAnsi="Times New Roman" w:cs="Times New Roman"/>
          <w:sz w:val="28"/>
          <w:szCs w:val="28"/>
          <w:lang w:eastAsia="ru-RU"/>
        </w:rPr>
        <w:t>, вне зависимости от продолжительности пребывания воспитанников в детском саду.</w:t>
      </w:r>
    </w:p>
    <w:p w:rsidR="001166F8" w:rsidRDefault="001166F8" w:rsidP="000657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5716" w:rsidRPr="00E13294" w:rsidRDefault="00065716" w:rsidP="000657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373"/>
        <w:gridCol w:w="2693"/>
        <w:gridCol w:w="2776"/>
      </w:tblGrid>
      <w:tr w:rsidR="00065716" w:rsidRPr="00E13294" w:rsidTr="00553545">
        <w:tc>
          <w:tcPr>
            <w:tcW w:w="4373" w:type="dxa"/>
          </w:tcPr>
          <w:p w:rsidR="00065716" w:rsidRPr="00E13294" w:rsidRDefault="00065716" w:rsidP="007510B2">
            <w:pPr>
              <w:pStyle w:val="a4"/>
              <w:contextualSpacing/>
              <w:rPr>
                <w:b/>
                <w:bCs/>
              </w:rPr>
            </w:pPr>
            <w:r w:rsidRPr="00E13294">
              <w:rPr>
                <w:b/>
                <w:bCs/>
              </w:rPr>
              <w:t>По уровню образования</w:t>
            </w:r>
          </w:p>
        </w:tc>
        <w:tc>
          <w:tcPr>
            <w:tcW w:w="2693" w:type="dxa"/>
          </w:tcPr>
          <w:p w:rsidR="00065716" w:rsidRPr="00E13294" w:rsidRDefault="00065716" w:rsidP="007510B2">
            <w:pPr>
              <w:pStyle w:val="a4"/>
              <w:contextualSpacing/>
              <w:rPr>
                <w:b/>
                <w:bCs/>
              </w:rPr>
            </w:pPr>
            <w:r w:rsidRPr="00E13294">
              <w:rPr>
                <w:b/>
                <w:bCs/>
              </w:rPr>
              <w:t>По стажу работы</w:t>
            </w:r>
          </w:p>
        </w:tc>
        <w:tc>
          <w:tcPr>
            <w:tcW w:w="2776" w:type="dxa"/>
          </w:tcPr>
          <w:p w:rsidR="00065716" w:rsidRPr="00E13294" w:rsidRDefault="00065716" w:rsidP="007510B2">
            <w:pPr>
              <w:pStyle w:val="a4"/>
              <w:contextualSpacing/>
              <w:rPr>
                <w:b/>
                <w:bCs/>
              </w:rPr>
            </w:pPr>
            <w:r w:rsidRPr="00E13294">
              <w:rPr>
                <w:b/>
                <w:bCs/>
              </w:rPr>
              <w:t>По квалификационным категориям</w:t>
            </w:r>
          </w:p>
        </w:tc>
      </w:tr>
      <w:tr w:rsidR="00065716" w:rsidRPr="0068454C" w:rsidTr="00553545">
        <w:tc>
          <w:tcPr>
            <w:tcW w:w="4373" w:type="dxa"/>
          </w:tcPr>
          <w:p w:rsidR="00065716" w:rsidRPr="006D48CE" w:rsidRDefault="00065716" w:rsidP="007510B2">
            <w:pPr>
              <w:pStyle w:val="a4"/>
              <w:contextualSpacing/>
              <w:jc w:val="both"/>
              <w:rPr>
                <w:bCs/>
              </w:rPr>
            </w:pPr>
            <w:r w:rsidRPr="006D48CE">
              <w:rPr>
                <w:bCs/>
              </w:rPr>
              <w:t xml:space="preserve">высшее образование: </w:t>
            </w:r>
            <w:r w:rsidR="008D4732">
              <w:rPr>
                <w:bCs/>
              </w:rPr>
              <w:t>15 –45,5</w:t>
            </w:r>
            <w:r w:rsidRPr="006D48CE">
              <w:rPr>
                <w:bCs/>
              </w:rPr>
              <w:t>%</w:t>
            </w:r>
          </w:p>
          <w:p w:rsidR="00065716" w:rsidRPr="006D48CE" w:rsidRDefault="00065716" w:rsidP="006D48CE">
            <w:pPr>
              <w:pStyle w:val="a4"/>
              <w:contextualSpacing/>
              <w:jc w:val="both"/>
              <w:rPr>
                <w:bCs/>
              </w:rPr>
            </w:pPr>
            <w:r w:rsidRPr="006D48CE">
              <w:rPr>
                <w:bCs/>
              </w:rPr>
              <w:t xml:space="preserve">среднее специальное: </w:t>
            </w:r>
            <w:r w:rsidR="008D4732">
              <w:rPr>
                <w:bCs/>
              </w:rPr>
              <w:t>18  –54,5</w:t>
            </w:r>
            <w:r w:rsidRPr="006D48CE">
              <w:rPr>
                <w:bCs/>
              </w:rPr>
              <w:t>%</w:t>
            </w:r>
          </w:p>
        </w:tc>
        <w:tc>
          <w:tcPr>
            <w:tcW w:w="2693" w:type="dxa"/>
          </w:tcPr>
          <w:p w:rsidR="00863956" w:rsidRDefault="00863956" w:rsidP="007510B2">
            <w:pPr>
              <w:pStyle w:val="a4"/>
              <w:contextualSpacing/>
              <w:jc w:val="both"/>
            </w:pPr>
            <w:r>
              <w:t>До</w:t>
            </w:r>
            <w:r w:rsidR="006D1534">
              <w:t xml:space="preserve"> 3 лет: 4- 12,1</w:t>
            </w:r>
            <w:r>
              <w:t>%</w:t>
            </w:r>
          </w:p>
          <w:p w:rsidR="008D4732" w:rsidRDefault="008D4732" w:rsidP="007510B2">
            <w:pPr>
              <w:pStyle w:val="a4"/>
              <w:contextualSpacing/>
              <w:jc w:val="both"/>
            </w:pPr>
            <w:r>
              <w:t xml:space="preserve">От 3 до 5 лет – 0 </w:t>
            </w:r>
          </w:p>
          <w:p w:rsidR="008D4732" w:rsidRDefault="008D4732" w:rsidP="007510B2">
            <w:pPr>
              <w:pStyle w:val="a4"/>
              <w:contextualSpacing/>
              <w:jc w:val="both"/>
            </w:pPr>
            <w:r>
              <w:t>От 5 до 10 лет – 1 -3,0%</w:t>
            </w:r>
          </w:p>
          <w:p w:rsidR="00065716" w:rsidRDefault="008D4732" w:rsidP="007510B2">
            <w:pPr>
              <w:pStyle w:val="a4"/>
              <w:contextualSpacing/>
              <w:jc w:val="both"/>
            </w:pPr>
            <w:r>
              <w:t>От 10до15</w:t>
            </w:r>
            <w:r w:rsidR="00065716" w:rsidRPr="006D48CE">
              <w:t xml:space="preserve">лет: </w:t>
            </w:r>
            <w:r w:rsidR="00CA308B">
              <w:t xml:space="preserve"> -</w:t>
            </w:r>
            <w:r w:rsidR="006D1534">
              <w:t>2 -6,1</w:t>
            </w:r>
            <w:r w:rsidR="00065716" w:rsidRPr="006D48CE">
              <w:t>%</w:t>
            </w:r>
          </w:p>
          <w:p w:rsidR="008D4732" w:rsidRPr="006D48CE" w:rsidRDefault="008D4732" w:rsidP="007510B2">
            <w:pPr>
              <w:pStyle w:val="a4"/>
              <w:contextualSpacing/>
              <w:jc w:val="both"/>
            </w:pPr>
            <w:r>
              <w:t>От 15 до 20 лет -1-3,0%</w:t>
            </w:r>
          </w:p>
          <w:p w:rsidR="00065716" w:rsidRPr="006D48CE" w:rsidRDefault="008D4732" w:rsidP="006D48CE">
            <w:pPr>
              <w:pStyle w:val="a4"/>
              <w:contextualSpacing/>
              <w:jc w:val="both"/>
            </w:pPr>
            <w:r>
              <w:lastRenderedPageBreak/>
              <w:t>От 20 и более: 25</w:t>
            </w:r>
            <w:r w:rsidR="00863956">
              <w:t>–</w:t>
            </w:r>
            <w:r>
              <w:t>75,8</w:t>
            </w:r>
            <w:r w:rsidR="00065716" w:rsidRPr="006D48CE">
              <w:t xml:space="preserve"> % </w:t>
            </w:r>
          </w:p>
        </w:tc>
        <w:tc>
          <w:tcPr>
            <w:tcW w:w="2776" w:type="dxa"/>
          </w:tcPr>
          <w:p w:rsidR="009C3F69" w:rsidRPr="006D48CE" w:rsidRDefault="00D312E5" w:rsidP="007510B2">
            <w:pPr>
              <w:pStyle w:val="a4"/>
              <w:contextualSpacing/>
              <w:jc w:val="both"/>
            </w:pPr>
            <w:r>
              <w:lastRenderedPageBreak/>
              <w:t>С первой – 4</w:t>
            </w:r>
            <w:r w:rsidR="009C3F69" w:rsidRPr="006D48CE">
              <w:t xml:space="preserve"> –</w:t>
            </w:r>
            <w:r w:rsidR="00B21365">
              <w:t>12,1</w:t>
            </w:r>
            <w:r w:rsidR="006D48CE" w:rsidRPr="006D48CE">
              <w:t>%</w:t>
            </w:r>
          </w:p>
          <w:p w:rsidR="00065716" w:rsidRPr="006D48CE" w:rsidRDefault="00D312E5" w:rsidP="007510B2">
            <w:pPr>
              <w:pStyle w:val="a4"/>
              <w:contextualSpacing/>
              <w:jc w:val="both"/>
            </w:pPr>
            <w:r>
              <w:t>С высшей – 25</w:t>
            </w:r>
            <w:r w:rsidR="00065716" w:rsidRPr="006D48CE">
              <w:t xml:space="preserve">  -</w:t>
            </w:r>
            <w:r>
              <w:t>75,8</w:t>
            </w:r>
            <w:r w:rsidR="00065716" w:rsidRPr="006D48CE">
              <w:rPr>
                <w:bCs/>
              </w:rPr>
              <w:t xml:space="preserve"> %</w:t>
            </w:r>
          </w:p>
          <w:p w:rsidR="00065716" w:rsidRPr="006D48CE" w:rsidRDefault="00065716" w:rsidP="007510B2">
            <w:pPr>
              <w:pStyle w:val="a4"/>
              <w:contextualSpacing/>
              <w:jc w:val="both"/>
            </w:pPr>
          </w:p>
        </w:tc>
      </w:tr>
    </w:tbl>
    <w:p w:rsidR="00065716" w:rsidRPr="0068454C" w:rsidRDefault="00065716" w:rsidP="000657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1776"/>
        <w:gridCol w:w="4536"/>
        <w:gridCol w:w="3593"/>
      </w:tblGrid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3F6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3F69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3593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3F69">
              <w:rPr>
                <w:rFonts w:ascii="Times New Roman" w:hAnsi="Times New Roman" w:cs="Times New Roman"/>
                <w:b/>
                <w:bCs/>
              </w:rPr>
              <w:t>Количество штатных единиц</w:t>
            </w:r>
          </w:p>
        </w:tc>
      </w:tr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 xml:space="preserve">Заведующий </w:t>
            </w:r>
          </w:p>
        </w:tc>
        <w:tc>
          <w:tcPr>
            <w:tcW w:w="3593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Старший воспитатель</w:t>
            </w:r>
          </w:p>
        </w:tc>
        <w:tc>
          <w:tcPr>
            <w:tcW w:w="3593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Учитель-логопед</w:t>
            </w:r>
          </w:p>
        </w:tc>
        <w:tc>
          <w:tcPr>
            <w:tcW w:w="3593" w:type="dxa"/>
          </w:tcPr>
          <w:p w:rsidR="00065716" w:rsidRPr="009C3F69" w:rsidRDefault="00970F0E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1534" w:rsidRPr="009C3F69" w:rsidTr="003F26D4">
        <w:trPr>
          <w:jc w:val="center"/>
        </w:trPr>
        <w:tc>
          <w:tcPr>
            <w:tcW w:w="1776" w:type="dxa"/>
          </w:tcPr>
          <w:p w:rsidR="006D1534" w:rsidRPr="009C3F69" w:rsidRDefault="006D1534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D1534" w:rsidRPr="009C3F69" w:rsidRDefault="006D1534" w:rsidP="007510B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Учитель-дефектолог</w:t>
            </w:r>
          </w:p>
        </w:tc>
        <w:tc>
          <w:tcPr>
            <w:tcW w:w="3593" w:type="dxa"/>
          </w:tcPr>
          <w:p w:rsidR="006D1534" w:rsidRDefault="006D1534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 xml:space="preserve">Воспитатель </w:t>
            </w:r>
          </w:p>
        </w:tc>
        <w:tc>
          <w:tcPr>
            <w:tcW w:w="3593" w:type="dxa"/>
          </w:tcPr>
          <w:p w:rsidR="00065716" w:rsidRPr="009C3F69" w:rsidRDefault="00970F0E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6D153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Музыкальный руководитель</w:t>
            </w:r>
          </w:p>
        </w:tc>
        <w:tc>
          <w:tcPr>
            <w:tcW w:w="3593" w:type="dxa"/>
          </w:tcPr>
          <w:p w:rsidR="00065716" w:rsidRPr="009C3F69" w:rsidRDefault="00970F0E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Педагог-психолог</w:t>
            </w:r>
          </w:p>
        </w:tc>
        <w:tc>
          <w:tcPr>
            <w:tcW w:w="3593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65716" w:rsidRPr="009C3F69" w:rsidRDefault="00065716" w:rsidP="0048744F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Инструктор по физической культуре</w:t>
            </w:r>
          </w:p>
        </w:tc>
        <w:tc>
          <w:tcPr>
            <w:tcW w:w="3593" w:type="dxa"/>
          </w:tcPr>
          <w:p w:rsidR="00065716" w:rsidRPr="009C3F69" w:rsidRDefault="00CA308B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5716" w:rsidRPr="009C3F69" w:rsidTr="003F26D4">
        <w:trPr>
          <w:jc w:val="center"/>
        </w:trPr>
        <w:tc>
          <w:tcPr>
            <w:tcW w:w="1776" w:type="dxa"/>
          </w:tcPr>
          <w:p w:rsidR="00065716" w:rsidRPr="009C3F69" w:rsidRDefault="00065716" w:rsidP="00065716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065716" w:rsidRPr="009C3F69" w:rsidRDefault="00065716" w:rsidP="007510B2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3F69">
              <w:rPr>
                <w:rFonts w:ascii="Times New Roman" w:hAnsi="Times New Roman" w:cs="Times New Roman"/>
                <w:bCs/>
              </w:rPr>
              <w:t>Помощник воспитателя</w:t>
            </w:r>
          </w:p>
        </w:tc>
        <w:tc>
          <w:tcPr>
            <w:tcW w:w="3593" w:type="dxa"/>
          </w:tcPr>
          <w:p w:rsidR="00065716" w:rsidRPr="009C3F69" w:rsidRDefault="00970F0E" w:rsidP="007510B2">
            <w:pPr>
              <w:pStyle w:val="aa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D1534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065716" w:rsidRDefault="00065716" w:rsidP="000657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9A4028" w:rsidRPr="00065716" w:rsidRDefault="009A4028" w:rsidP="000657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9A402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Педагоги  своевременно  прохо</w:t>
      </w:r>
      <w:r w:rsidR="000657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дят  курсовую подготовку: в  202</w:t>
      </w:r>
      <w:r w:rsidR="009F389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</w:t>
      </w:r>
      <w:r w:rsidRPr="009A402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году данные  мероприятия в очно</w:t>
      </w:r>
      <w:r w:rsidR="000657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й и дистанционной форме прошли </w:t>
      </w:r>
      <w:r w:rsidR="00970F0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7</w:t>
      </w:r>
      <w:r w:rsidRPr="009A402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педаго</w:t>
      </w:r>
      <w:r w:rsidR="0086395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</w:t>
      </w:r>
      <w:r w:rsidR="00970F0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</w:t>
      </w:r>
      <w:r w:rsidR="000657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</w:t>
      </w:r>
      <w:r w:rsidR="00065716" w:rsidRPr="00065716">
        <w:rPr>
          <w:rFonts w:ascii="Times New Roman" w:hAnsi="Times New Roman"/>
          <w:sz w:val="28"/>
          <w:szCs w:val="28"/>
        </w:rPr>
        <w:t>что означает 100% выполнение плана повышения квалификации</w:t>
      </w:r>
      <w:r w:rsidR="00065716">
        <w:rPr>
          <w:rFonts w:ascii="Times New Roman" w:hAnsi="Times New Roman"/>
          <w:sz w:val="28"/>
          <w:szCs w:val="28"/>
        </w:rPr>
        <w:t>.</w:t>
      </w:r>
    </w:p>
    <w:p w:rsidR="008C5723" w:rsidRDefault="00CF5E06" w:rsidP="008C5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8F">
        <w:rPr>
          <w:rFonts w:ascii="Times New Roman" w:hAnsi="Times New Roman" w:cs="Times New Roman"/>
          <w:sz w:val="28"/>
          <w:szCs w:val="28"/>
        </w:rPr>
        <w:t>В</w:t>
      </w:r>
      <w:r w:rsidR="009F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9F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 данных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АПО </w:t>
      </w:r>
      <w:r w:rsidRPr="009A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 и </w:t>
      </w:r>
      <w:r w:rsidRPr="00C1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6D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9A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6D1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C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работы. </w:t>
      </w:r>
      <w:r w:rsidRPr="009015B6">
        <w:rPr>
          <w:rFonts w:ascii="Times New Roman" w:hAnsi="Times New Roman" w:cs="Times New Roman"/>
          <w:sz w:val="28"/>
          <w:szCs w:val="28"/>
        </w:rPr>
        <w:t>Следует отметить профессиональные достижения, как отдельных педагогов, так и коллектива в целом.</w:t>
      </w:r>
    </w:p>
    <w:p w:rsidR="00CF5E06" w:rsidRPr="009015B6" w:rsidRDefault="00CF5E06" w:rsidP="00CF5E06">
      <w:pPr>
        <w:pStyle w:val="a7"/>
        <w:spacing w:before="0" w:beforeAutospacing="0" w:after="0" w:afterAutospacing="0"/>
        <w:ind w:left="142" w:firstLine="425"/>
        <w:jc w:val="center"/>
        <w:rPr>
          <w:sz w:val="28"/>
          <w:szCs w:val="28"/>
        </w:rPr>
      </w:pPr>
      <w:r w:rsidRPr="009015B6">
        <w:rPr>
          <w:rStyle w:val="a5"/>
          <w:sz w:val="28"/>
          <w:szCs w:val="28"/>
        </w:rPr>
        <w:t>8</w:t>
      </w:r>
      <w:r w:rsidR="00644996">
        <w:rPr>
          <w:rStyle w:val="a5"/>
          <w:sz w:val="28"/>
          <w:szCs w:val="28"/>
        </w:rPr>
        <w:t>.</w:t>
      </w:r>
      <w:r w:rsidR="007510B2">
        <w:rPr>
          <w:rStyle w:val="a5"/>
          <w:sz w:val="28"/>
          <w:szCs w:val="28"/>
        </w:rPr>
        <w:t>М</w:t>
      </w:r>
      <w:r w:rsidRPr="009015B6">
        <w:rPr>
          <w:rStyle w:val="a5"/>
          <w:sz w:val="28"/>
          <w:szCs w:val="28"/>
        </w:rPr>
        <w:t>атериально-техническо</w:t>
      </w:r>
      <w:r w:rsidR="007510B2">
        <w:rPr>
          <w:rStyle w:val="a5"/>
          <w:sz w:val="28"/>
          <w:szCs w:val="28"/>
        </w:rPr>
        <w:t>е обеспечение</w:t>
      </w:r>
    </w:p>
    <w:p w:rsidR="007510B2" w:rsidRPr="007510B2" w:rsidRDefault="007510B2" w:rsidP="007510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B2">
        <w:rPr>
          <w:rFonts w:ascii="Times New Roman" w:hAnsi="Times New Roman" w:cs="Times New Roman"/>
          <w:sz w:val="28"/>
          <w:szCs w:val="28"/>
        </w:rPr>
        <w:t>Материально – технические условия реализации программы соответствуют:</w:t>
      </w:r>
    </w:p>
    <w:p w:rsidR="007510B2" w:rsidRPr="007510B2" w:rsidRDefault="007510B2" w:rsidP="007510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B2">
        <w:rPr>
          <w:rFonts w:ascii="Times New Roman" w:hAnsi="Times New Roman" w:cs="Times New Roman"/>
          <w:sz w:val="28"/>
          <w:szCs w:val="28"/>
        </w:rPr>
        <w:t xml:space="preserve">   - санитарно – эпидемиологическим требованиям и нормативам;</w:t>
      </w:r>
    </w:p>
    <w:p w:rsidR="007510B2" w:rsidRPr="007510B2" w:rsidRDefault="007510B2" w:rsidP="007510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B2">
        <w:rPr>
          <w:rFonts w:ascii="Times New Roman" w:hAnsi="Times New Roman" w:cs="Times New Roman"/>
          <w:sz w:val="28"/>
          <w:szCs w:val="28"/>
        </w:rPr>
        <w:t xml:space="preserve">    - правилам пожарной безопасности;</w:t>
      </w:r>
    </w:p>
    <w:p w:rsidR="007510B2" w:rsidRPr="007510B2" w:rsidRDefault="007510B2" w:rsidP="007510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B2">
        <w:rPr>
          <w:rFonts w:ascii="Times New Roman" w:hAnsi="Times New Roman" w:cs="Times New Roman"/>
          <w:sz w:val="28"/>
          <w:szCs w:val="28"/>
        </w:rPr>
        <w:t xml:space="preserve">    - требованиям  к средствам обучения и воспитания в соответствии с возрастом и индивидуальными особенностями детей;</w:t>
      </w:r>
    </w:p>
    <w:p w:rsidR="007510B2" w:rsidRPr="007510B2" w:rsidRDefault="007510B2" w:rsidP="007510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0B2">
        <w:rPr>
          <w:rFonts w:ascii="Times New Roman" w:hAnsi="Times New Roman" w:cs="Times New Roman"/>
          <w:sz w:val="28"/>
          <w:szCs w:val="28"/>
        </w:rPr>
        <w:t xml:space="preserve">    - требованиям  к оснащённости помещений развивающей предметно – пространственной средой;</w:t>
      </w:r>
    </w:p>
    <w:p w:rsidR="007510B2" w:rsidRPr="007510B2" w:rsidRDefault="007510B2" w:rsidP="007510B2">
      <w:pPr>
        <w:pStyle w:val="a7"/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7510B2">
        <w:rPr>
          <w:sz w:val="28"/>
          <w:szCs w:val="28"/>
        </w:rPr>
        <w:t xml:space="preserve">   - требованиям  к материально – техническому обеспечению программы (учебно- методический комплект), оборудование, оснащение </w:t>
      </w:r>
    </w:p>
    <w:p w:rsidR="00CF5E06" w:rsidRDefault="00CF5E06" w:rsidP="007510B2">
      <w:pPr>
        <w:pStyle w:val="a7"/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9015B6">
        <w:rPr>
          <w:sz w:val="28"/>
          <w:szCs w:val="28"/>
        </w:rPr>
        <w:t>Качество воспитательно-образовательного процесса в детском саду, напрямую зависит от материально-технической базы.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2"/>
        <w:gridCol w:w="3837"/>
        <w:gridCol w:w="4246"/>
      </w:tblGrid>
      <w:tr w:rsidR="00CF5E06" w:rsidRPr="00693D90" w:rsidTr="001A74B4">
        <w:trPr>
          <w:trHeight w:val="145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Вид  помещения</w:t>
            </w:r>
          </w:p>
        </w:tc>
        <w:tc>
          <w:tcPr>
            <w:tcW w:w="3837" w:type="dxa"/>
          </w:tcPr>
          <w:p w:rsidR="00CF5E06" w:rsidRPr="00693D90" w:rsidRDefault="00CF5E06" w:rsidP="00CF5E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 предназначение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CF5E06" w:rsidRPr="00B72D8A" w:rsidTr="001A74B4">
        <w:trPr>
          <w:trHeight w:val="145"/>
          <w:jc w:val="center"/>
        </w:trPr>
        <w:tc>
          <w:tcPr>
            <w:tcW w:w="2132" w:type="dxa"/>
          </w:tcPr>
          <w:p w:rsidR="00CF5E06" w:rsidRPr="00693D90" w:rsidRDefault="00CF5E06" w:rsidP="006449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 заведующего</w:t>
            </w:r>
          </w:p>
        </w:tc>
        <w:tc>
          <w:tcPr>
            <w:tcW w:w="3837" w:type="dxa"/>
          </w:tcPr>
          <w:p w:rsidR="00CF5E06" w:rsidRPr="00693D90" w:rsidRDefault="00CF5E06" w:rsidP="00CF5E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Библиотека  нормативно –правовой документации;</w:t>
            </w:r>
          </w:p>
          <w:p w:rsidR="00CF5E06" w:rsidRPr="00693D90" w:rsidRDefault="00CF5E06" w:rsidP="00CF5E0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Документация по содержанию  работы  в  ДОУ (охрана  труда,  приказы, пожарная безопасность, договоры с организациями и пр)</w:t>
            </w:r>
          </w:p>
        </w:tc>
      </w:tr>
      <w:tr w:rsidR="00CF5E06" w:rsidRPr="00FF0582" w:rsidTr="001A74B4">
        <w:trPr>
          <w:trHeight w:val="145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 кабинет</w:t>
            </w:r>
          </w:p>
        </w:tc>
        <w:tc>
          <w:tcPr>
            <w:tcW w:w="3837" w:type="dxa"/>
          </w:tcPr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помощи  педагогам;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Библиотека  педагогической, методической и детской  литературы;  Библиотека  периодических  изданий;  Демонстрационный, раздаточный   материал  для занятий.</w:t>
            </w:r>
          </w:p>
          <w:p w:rsidR="00CF5E06" w:rsidRPr="00693D90" w:rsidRDefault="000E2651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 </w:t>
            </w:r>
            <w:r w:rsidR="00CF5E06"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 работы  педагогов.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содержанию работы  в ДОУ (годовой план, протоколы педсоветов,  работа по </w:t>
            </w:r>
            <w:r w:rsidRPr="0069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аттестации, результаты  диагностики детей и педагогов, информация о состоянии работы по реализации программы).</w:t>
            </w:r>
          </w:p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6" w:rsidRPr="00FF0582" w:rsidTr="001A74B4">
        <w:trPr>
          <w:trHeight w:val="145"/>
          <w:jc w:val="center"/>
        </w:trPr>
        <w:tc>
          <w:tcPr>
            <w:tcW w:w="2132" w:type="dxa"/>
          </w:tcPr>
          <w:p w:rsidR="00CF5E06" w:rsidRPr="00693D90" w:rsidRDefault="000E2651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3837" w:type="dxa"/>
          </w:tcPr>
          <w:p w:rsidR="00CF5E06" w:rsidRPr="00693D90" w:rsidRDefault="000E2651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F5E06"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художественной деятельности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гимнастика;</w:t>
            </w:r>
          </w:p>
          <w:p w:rsidR="000E2651" w:rsidRDefault="000E2651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Развлечени</w:t>
            </w:r>
            <w:r w:rsidR="000E2651">
              <w:rPr>
                <w:rFonts w:ascii="Times New Roman" w:hAnsi="Times New Roman" w:cs="Times New Roman"/>
                <w:sz w:val="24"/>
                <w:szCs w:val="24"/>
              </w:rPr>
              <w:t>я,  тематические</w:t>
            </w: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  досуги;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Театральные представления, праздники;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Наборы  пособий, игрушек, атрибутов 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Музыкальный центр, аудиокассеты, пианино,.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Театр  перчаток,  ширма</w:t>
            </w:r>
          </w:p>
          <w:p w:rsidR="00CF5E06" w:rsidRPr="00693D90" w:rsidRDefault="00CF5E06" w:rsidP="000E2651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51" w:rsidRPr="00FF0582" w:rsidTr="001A74B4">
        <w:trPr>
          <w:trHeight w:val="145"/>
          <w:jc w:val="center"/>
        </w:trPr>
        <w:tc>
          <w:tcPr>
            <w:tcW w:w="2132" w:type="dxa"/>
          </w:tcPr>
          <w:p w:rsidR="000E2651" w:rsidRDefault="000E2651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3837" w:type="dxa"/>
          </w:tcPr>
          <w:p w:rsidR="000E2651" w:rsidRPr="00693D90" w:rsidRDefault="000E2651" w:rsidP="000E2651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0E2651" w:rsidRPr="00693D90" w:rsidRDefault="000E2651" w:rsidP="000E2651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гимнастика;</w:t>
            </w:r>
          </w:p>
          <w:p w:rsidR="000E2651" w:rsidRPr="00693D90" w:rsidRDefault="000E2651" w:rsidP="000E2651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Развлечения,  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ические, физкультурные   досуги,</w:t>
            </w:r>
          </w:p>
          <w:p w:rsidR="000E2651" w:rsidRPr="00693D90" w:rsidRDefault="000E2651" w:rsidP="000E2651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праздники;</w:t>
            </w:r>
          </w:p>
        </w:tc>
        <w:tc>
          <w:tcPr>
            <w:tcW w:w="4246" w:type="dxa"/>
          </w:tcPr>
          <w:p w:rsidR="000E2651" w:rsidRPr="00693D90" w:rsidRDefault="000E2651" w:rsidP="000E265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</w:t>
            </w:r>
          </w:p>
          <w:p w:rsidR="000E2651" w:rsidRPr="00693D90" w:rsidRDefault="000E2651" w:rsidP="000E2651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6" w:rsidRPr="00FF0582" w:rsidTr="001A74B4">
        <w:trPr>
          <w:trHeight w:val="145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>Коридоры</w:t>
            </w:r>
            <w:r w:rsidR="000E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холлы </w:t>
            </w: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</w:tcPr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246" w:type="dxa"/>
          </w:tcPr>
          <w:p w:rsidR="00CF5E06" w:rsidRPr="00693D90" w:rsidRDefault="000E2651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</w:t>
            </w:r>
            <w:r w:rsidR="00CF5E06" w:rsidRPr="00693D90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 родителей;</w:t>
            </w:r>
          </w:p>
          <w:p w:rsidR="00CF5E06" w:rsidRPr="00693D90" w:rsidRDefault="000E2651" w:rsidP="000E265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  <w:r w:rsidR="00CF5E06"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  для  сотрудников </w:t>
            </w:r>
          </w:p>
        </w:tc>
      </w:tr>
      <w:tr w:rsidR="00CF5E06" w:rsidRPr="00693D90" w:rsidTr="001A74B4">
        <w:trPr>
          <w:trHeight w:val="145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ДОУ</w:t>
            </w:r>
          </w:p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</w:tcPr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Прогулки, наблюдения;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Игровая  деятельность;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деятельность, 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двигательной и музыкально – художественной деятельности на улице.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Трудовая  деятельность на огороде.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Прогулочные  площадки  для  детей  всех  возрастных  групп.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Игровое, функциональное,  (навесы, столы, скамьи) и спортивное  оборудование.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площадка.</w:t>
            </w:r>
          </w:p>
          <w:p w:rsidR="000E2651" w:rsidRDefault="000E2651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 автогородок;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Огород, Альпийская  горка. Клумбы  с  цветами. Экологическая  тропа</w:t>
            </w:r>
          </w:p>
        </w:tc>
      </w:tr>
      <w:tr w:rsidR="00CF5E06" w:rsidRPr="00FF0582" w:rsidTr="001A74B4">
        <w:trPr>
          <w:trHeight w:val="145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 комнаты</w:t>
            </w:r>
          </w:p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</w:tcPr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Проведение  режимных  моментов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и  самостоятельная  деятельность  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НОД в  соответствии  с образовательной программой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Детская  мебель для практической деятельности;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мебель.  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Развивающие центры: двигательной деятельности, науки, игры, продуктивного творчества, театрализации, искусства, строительно – конструктивный, книги.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Методические  пособия  в  соответствии  с возрастом  детей.</w:t>
            </w:r>
          </w:p>
        </w:tc>
      </w:tr>
      <w:tr w:rsidR="00CF5E06" w:rsidRPr="00693D90" w:rsidTr="001A74B4">
        <w:trPr>
          <w:trHeight w:val="90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>Спальное помещение</w:t>
            </w:r>
          </w:p>
        </w:tc>
        <w:tc>
          <w:tcPr>
            <w:tcW w:w="3837" w:type="dxa"/>
          </w:tcPr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Дневной  сон;  Гимнастика  после  сна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Спальная  мебель</w:t>
            </w:r>
          </w:p>
        </w:tc>
      </w:tr>
      <w:tr w:rsidR="00CF5E06" w:rsidRPr="00693D90" w:rsidTr="001A74B4">
        <w:trPr>
          <w:trHeight w:val="145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  комната  (раздевалка)</w:t>
            </w:r>
          </w:p>
        </w:tc>
        <w:tc>
          <w:tcPr>
            <w:tcW w:w="3837" w:type="dxa"/>
          </w:tcPr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 работа  с  родителями.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Информационные  стенды  для  родителей.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творчества.</w:t>
            </w:r>
          </w:p>
        </w:tc>
      </w:tr>
      <w:tr w:rsidR="00CF5E06" w:rsidRPr="00693D90" w:rsidTr="001A74B4">
        <w:trPr>
          <w:trHeight w:val="823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Медицинский  кабинет</w:t>
            </w:r>
          </w:p>
          <w:p w:rsidR="00CF5E06" w:rsidRPr="00693D90" w:rsidRDefault="00CF5E06" w:rsidP="00CF5E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Осмотр детей, консультации  медсестры, врачей;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Процедурный  кабинет</w:t>
            </w:r>
          </w:p>
          <w:p w:rsidR="00CF5E06" w:rsidRPr="00693D90" w:rsidRDefault="00CF5E06" w:rsidP="00CF5E0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Медицинский  кабинет</w:t>
            </w:r>
          </w:p>
        </w:tc>
      </w:tr>
      <w:tr w:rsidR="00CF5E06" w:rsidRPr="00693D90" w:rsidTr="001A74B4">
        <w:trPr>
          <w:trHeight w:val="1726"/>
          <w:jc w:val="center"/>
        </w:trPr>
        <w:tc>
          <w:tcPr>
            <w:tcW w:w="2132" w:type="dxa"/>
          </w:tcPr>
          <w:p w:rsidR="00CF5E06" w:rsidRPr="00693D90" w:rsidRDefault="00CF5E06" w:rsidP="00CF5E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3837" w:type="dxa"/>
          </w:tcPr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Коррекционная  работа  с детьми;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 с родителями;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Занятия по коррекции  речи;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Речевая  диагностика;</w:t>
            </w:r>
          </w:p>
          <w:p w:rsidR="00CF5E06" w:rsidRPr="00693D90" w:rsidRDefault="00CF5E06" w:rsidP="00CF5E06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246" w:type="dxa"/>
          </w:tcPr>
          <w:p w:rsidR="00CF5E06" w:rsidRPr="00693D90" w:rsidRDefault="00CF5E06" w:rsidP="00CF5E0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Большое  настенное  зеркало.</w:t>
            </w:r>
          </w:p>
          <w:p w:rsidR="00CF5E06" w:rsidRPr="00693D90" w:rsidRDefault="00CF5E06" w:rsidP="00CF5E0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Детская  мебель.</w:t>
            </w:r>
          </w:p>
          <w:p w:rsidR="00CF5E06" w:rsidRPr="00693D90" w:rsidRDefault="00CF5E06" w:rsidP="00CF5E0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Развивающие  игры,  игровой  материал.</w:t>
            </w:r>
          </w:p>
          <w:p w:rsidR="00CF5E06" w:rsidRPr="00693D90" w:rsidRDefault="00CF5E06" w:rsidP="00CF5E0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Шкафы  для  методической литературы,  пособий</w:t>
            </w:r>
          </w:p>
          <w:p w:rsidR="00CF5E06" w:rsidRPr="00693D90" w:rsidRDefault="00CF5E06" w:rsidP="00CF5E0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D90">
              <w:rPr>
                <w:rFonts w:ascii="Times New Roman" w:hAnsi="Times New Roman" w:cs="Times New Roman"/>
                <w:sz w:val="24"/>
                <w:szCs w:val="24"/>
              </w:rPr>
              <w:t>Материал  для обследования  детей</w:t>
            </w:r>
          </w:p>
        </w:tc>
      </w:tr>
    </w:tbl>
    <w:p w:rsidR="000E2651" w:rsidRDefault="000E2651" w:rsidP="0064499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E06" w:rsidRPr="00644996" w:rsidRDefault="001A74B4" w:rsidP="0064499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Пространство групп</w:t>
      </w:r>
      <w:r w:rsidR="00D0770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организовано в виде </w:t>
      </w:r>
      <w:r w:rsidR="00CF5E06" w:rsidRPr="00644996">
        <w:rPr>
          <w:rFonts w:ascii="Times New Roman" w:hAnsi="Times New Roman" w:cs="Times New Roman"/>
          <w:sz w:val="28"/>
          <w:szCs w:val="28"/>
          <w:lang w:eastAsia="ru-RU"/>
        </w:rPr>
        <w:t xml:space="preserve"> разграниченных зон - «центров», оснащенных большим количеством развивающих материалов</w:t>
      </w:r>
      <w:r w:rsidR="00E13294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</w:t>
      </w:r>
      <w:r w:rsidR="00CF5E06" w:rsidRPr="00644996">
        <w:rPr>
          <w:rFonts w:ascii="Times New Roman" w:hAnsi="Times New Roman" w:cs="Times New Roman"/>
          <w:sz w:val="28"/>
          <w:szCs w:val="28"/>
          <w:lang w:eastAsia="ru-RU"/>
        </w:rPr>
        <w:t xml:space="preserve"> меня</w:t>
      </w:r>
      <w:r w:rsidR="00E1329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CF5E06" w:rsidRPr="00644996">
        <w:rPr>
          <w:rFonts w:ascii="Times New Roman" w:hAnsi="Times New Roman" w:cs="Times New Roman"/>
          <w:sz w:val="28"/>
          <w:szCs w:val="28"/>
          <w:lang w:eastAsia="ru-RU"/>
        </w:rPr>
        <w:t>тся в соответствии с тематическим планированием образовательного процесса.</w:t>
      </w:r>
    </w:p>
    <w:p w:rsidR="00CF5E06" w:rsidRPr="00644996" w:rsidRDefault="00CF5E06" w:rsidP="00644996">
      <w:pPr>
        <w:shd w:val="clear" w:color="auto" w:fill="FFFFFF"/>
        <w:tabs>
          <w:tab w:val="num" w:pos="567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96">
        <w:rPr>
          <w:rFonts w:ascii="Times New Roman" w:hAnsi="Times New Roman" w:cs="Times New Roman"/>
          <w:sz w:val="28"/>
          <w:szCs w:val="28"/>
        </w:rPr>
        <w:t>Ремонт в ДОУ в текущем году был косметический. По вопросу обеспечения детского сада мебелью инвентарем и посудой необходимо отметить</w:t>
      </w:r>
      <w:r w:rsidR="00B03CAB">
        <w:rPr>
          <w:rFonts w:ascii="Times New Roman" w:hAnsi="Times New Roman" w:cs="Times New Roman"/>
          <w:sz w:val="28"/>
          <w:szCs w:val="28"/>
        </w:rPr>
        <w:t xml:space="preserve">, </w:t>
      </w:r>
      <w:r w:rsidRPr="00644996">
        <w:rPr>
          <w:rFonts w:ascii="Times New Roman" w:hAnsi="Times New Roman" w:cs="Times New Roman"/>
          <w:sz w:val="28"/>
          <w:szCs w:val="28"/>
        </w:rPr>
        <w:t xml:space="preserve"> что имеется достаточное количество спальных мест для детей, достаточное количество посуды, а так же групповых игровых площадок оборудованных современным оборудованием. Техническое состояние здания удовлетворительное. Устройство и площадь игровых площадок соответствуют нормативам. </w:t>
      </w:r>
    </w:p>
    <w:p w:rsidR="00CF5E06" w:rsidRPr="00644996" w:rsidRDefault="00CF5E06" w:rsidP="006449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96">
        <w:rPr>
          <w:rFonts w:ascii="Times New Roman" w:hAnsi="Times New Roman" w:cs="Times New Roman"/>
          <w:sz w:val="28"/>
          <w:szCs w:val="28"/>
        </w:rPr>
        <w:t>Обеспечение безопасности в ДОУ происходит  в соответствии с современными требованиями по разделам:</w:t>
      </w:r>
    </w:p>
    <w:p w:rsidR="00CF5E06" w:rsidRPr="00644996" w:rsidRDefault="00CF5E06" w:rsidP="0064499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96">
        <w:rPr>
          <w:rFonts w:ascii="Times New Roman" w:hAnsi="Times New Roman" w:cs="Times New Roman"/>
          <w:sz w:val="28"/>
          <w:szCs w:val="28"/>
        </w:rPr>
        <w:t>Охрана жизни и здоровья детей,</w:t>
      </w:r>
    </w:p>
    <w:p w:rsidR="00CF5E06" w:rsidRPr="00644996" w:rsidRDefault="00CF5E06" w:rsidP="0064499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96">
        <w:rPr>
          <w:rFonts w:ascii="Times New Roman" w:hAnsi="Times New Roman" w:cs="Times New Roman"/>
          <w:sz w:val="28"/>
          <w:szCs w:val="28"/>
        </w:rPr>
        <w:t>Противопожарная и техногенная безопасность,</w:t>
      </w:r>
    </w:p>
    <w:p w:rsidR="00CF5E06" w:rsidRPr="00644996" w:rsidRDefault="00CF5E06" w:rsidP="0064499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96">
        <w:rPr>
          <w:rFonts w:ascii="Times New Roman" w:hAnsi="Times New Roman" w:cs="Times New Roman"/>
          <w:sz w:val="28"/>
          <w:szCs w:val="28"/>
        </w:rPr>
        <w:t>Предупреждение дорожно-транспортного травматизма,</w:t>
      </w:r>
    </w:p>
    <w:p w:rsidR="00CF5E06" w:rsidRDefault="00CF5E06" w:rsidP="0064499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96">
        <w:rPr>
          <w:rFonts w:ascii="Times New Roman" w:hAnsi="Times New Roman" w:cs="Times New Roman"/>
          <w:sz w:val="28"/>
          <w:szCs w:val="28"/>
        </w:rPr>
        <w:t>Обеспечение безопасности и усиление бдительности при угрозе террористических актов.</w:t>
      </w:r>
    </w:p>
    <w:p w:rsidR="00E13294" w:rsidRPr="00A61023" w:rsidRDefault="00E13294" w:rsidP="00D42B8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023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для проведения </w:t>
      </w:r>
      <w:r w:rsidR="00304D81" w:rsidRPr="00A61023">
        <w:rPr>
          <w:rFonts w:ascii="Times New Roman" w:hAnsi="Times New Roman" w:cs="Times New Roman"/>
          <w:b/>
          <w:sz w:val="28"/>
          <w:szCs w:val="28"/>
        </w:rPr>
        <w:t>образо</w:t>
      </w:r>
      <w:r w:rsidR="00C10D91">
        <w:rPr>
          <w:rFonts w:ascii="Times New Roman" w:hAnsi="Times New Roman" w:cs="Times New Roman"/>
          <w:b/>
          <w:sz w:val="28"/>
          <w:szCs w:val="28"/>
        </w:rPr>
        <w:t>в</w:t>
      </w:r>
      <w:r w:rsidR="00304D81" w:rsidRPr="00A61023">
        <w:rPr>
          <w:rFonts w:ascii="Times New Roman" w:hAnsi="Times New Roman" w:cs="Times New Roman"/>
          <w:b/>
          <w:sz w:val="28"/>
          <w:szCs w:val="28"/>
        </w:rPr>
        <w:t>ательной деятельности</w:t>
      </w:r>
      <w:r w:rsidRPr="00A61023">
        <w:rPr>
          <w:rFonts w:ascii="Times New Roman" w:hAnsi="Times New Roman" w:cs="Times New Roman"/>
          <w:b/>
          <w:sz w:val="28"/>
          <w:szCs w:val="28"/>
        </w:rPr>
        <w:t xml:space="preserve"> с воспитанниками</w:t>
      </w:r>
    </w:p>
    <w:p w:rsidR="00E13294" w:rsidRPr="00A61023" w:rsidRDefault="00E13294" w:rsidP="00D42B8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023">
        <w:rPr>
          <w:rFonts w:ascii="Times New Roman" w:hAnsi="Times New Roman" w:cs="Times New Roman"/>
          <w:bCs/>
          <w:sz w:val="28"/>
          <w:szCs w:val="28"/>
        </w:rPr>
        <w:t xml:space="preserve">Оценка материально-технического оснащения детского сада при проведении </w:t>
      </w:r>
      <w:r w:rsidR="00304D81" w:rsidRPr="00A61023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</w:t>
      </w:r>
      <w:r w:rsidRPr="00A61023">
        <w:rPr>
          <w:rFonts w:ascii="Times New Roman" w:hAnsi="Times New Roman" w:cs="Times New Roman"/>
          <w:bCs/>
          <w:sz w:val="28"/>
          <w:szCs w:val="28"/>
        </w:rPr>
        <w:t xml:space="preserve"> с воспитанниками выявила следующие трудности: </w:t>
      </w:r>
    </w:p>
    <w:p w:rsidR="00E13294" w:rsidRPr="00A61023" w:rsidRDefault="00E13294" w:rsidP="00D42B83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023">
        <w:rPr>
          <w:rFonts w:ascii="Times New Roman" w:hAnsi="Times New Roman" w:cs="Times New Roman"/>
          <w:bCs/>
          <w:sz w:val="28"/>
          <w:szCs w:val="28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E13294" w:rsidRPr="00304D81" w:rsidRDefault="00CF5E06" w:rsidP="00E1329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023">
        <w:rPr>
          <w:rFonts w:ascii="Times New Roman" w:hAnsi="Times New Roman" w:cs="Times New Roman"/>
          <w:b/>
          <w:sz w:val="28"/>
          <w:szCs w:val="28"/>
        </w:rPr>
        <w:t>Вывод:</w:t>
      </w:r>
      <w:r w:rsidRPr="00A61023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E13294" w:rsidRPr="00A61023">
        <w:rPr>
          <w:rFonts w:ascii="Times New Roman" w:hAnsi="Times New Roman" w:cs="Times New Roman"/>
          <w:bCs/>
          <w:sz w:val="28"/>
          <w:szCs w:val="28"/>
        </w:rPr>
        <w:t>необходимо в 202</w:t>
      </w:r>
      <w:r w:rsidR="003F3B9B">
        <w:rPr>
          <w:rFonts w:ascii="Times New Roman" w:hAnsi="Times New Roman" w:cs="Times New Roman"/>
          <w:bCs/>
          <w:sz w:val="28"/>
          <w:szCs w:val="28"/>
        </w:rPr>
        <w:t>4</w:t>
      </w:r>
      <w:r w:rsidR="00E13294" w:rsidRPr="00A61023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10D91">
        <w:rPr>
          <w:rFonts w:ascii="Times New Roman" w:hAnsi="Times New Roman" w:cs="Times New Roman"/>
          <w:bCs/>
          <w:sz w:val="28"/>
          <w:szCs w:val="28"/>
        </w:rPr>
        <w:t>пополнить</w:t>
      </w:r>
      <w:r w:rsidR="00E13294" w:rsidRPr="00A61023">
        <w:rPr>
          <w:rFonts w:ascii="Times New Roman" w:hAnsi="Times New Roman" w:cs="Times New Roman"/>
          <w:bCs/>
          <w:sz w:val="28"/>
          <w:szCs w:val="28"/>
        </w:rPr>
        <w:t xml:space="preserve"> оборудовани</w:t>
      </w:r>
      <w:r w:rsidR="00C10D91">
        <w:rPr>
          <w:rFonts w:ascii="Times New Roman" w:hAnsi="Times New Roman" w:cs="Times New Roman"/>
          <w:bCs/>
          <w:sz w:val="28"/>
          <w:szCs w:val="28"/>
        </w:rPr>
        <w:t>е</w:t>
      </w:r>
      <w:r w:rsidR="00E13294" w:rsidRPr="00A61023">
        <w:rPr>
          <w:rFonts w:ascii="Times New Roman" w:hAnsi="Times New Roman" w:cs="Times New Roman"/>
          <w:bCs/>
          <w:sz w:val="28"/>
          <w:szCs w:val="28"/>
        </w:rPr>
        <w:t xml:space="preserve"> и программно</w:t>
      </w:r>
      <w:r w:rsidR="00C10D91">
        <w:rPr>
          <w:rFonts w:ascii="Times New Roman" w:hAnsi="Times New Roman" w:cs="Times New Roman"/>
          <w:bCs/>
          <w:sz w:val="28"/>
          <w:szCs w:val="28"/>
        </w:rPr>
        <w:t>е</w:t>
      </w:r>
      <w:r w:rsidR="00E13294" w:rsidRPr="00A61023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C10D91">
        <w:rPr>
          <w:rFonts w:ascii="Times New Roman" w:hAnsi="Times New Roman" w:cs="Times New Roman"/>
          <w:bCs/>
          <w:sz w:val="28"/>
          <w:szCs w:val="28"/>
        </w:rPr>
        <w:t>е</w:t>
      </w:r>
      <w:r w:rsidR="00E13294" w:rsidRPr="00304D81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065716" w:rsidRDefault="00065716" w:rsidP="00D42B8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06454" w:rsidRPr="00B03CAB" w:rsidRDefault="00606454" w:rsidP="00606454">
      <w:pPr>
        <w:pStyle w:val="a7"/>
        <w:spacing w:before="0" w:beforeAutospacing="0" w:after="0" w:afterAutospacing="0"/>
        <w:ind w:left="142" w:firstLine="425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9</w:t>
      </w:r>
      <w:r w:rsidRPr="00B03CAB">
        <w:rPr>
          <w:rStyle w:val="a5"/>
          <w:sz w:val="28"/>
          <w:szCs w:val="28"/>
        </w:rPr>
        <w:t xml:space="preserve">. </w:t>
      </w:r>
      <w:r w:rsidR="007510B2">
        <w:rPr>
          <w:rStyle w:val="a5"/>
          <w:sz w:val="28"/>
          <w:szCs w:val="28"/>
        </w:rPr>
        <w:t>У</w:t>
      </w:r>
      <w:r w:rsidRPr="00B03CAB">
        <w:rPr>
          <w:rStyle w:val="a5"/>
          <w:sz w:val="28"/>
          <w:szCs w:val="28"/>
        </w:rPr>
        <w:t>чебно — методическо</w:t>
      </w:r>
      <w:r w:rsidR="007510B2">
        <w:rPr>
          <w:rStyle w:val="a5"/>
          <w:sz w:val="28"/>
          <w:szCs w:val="28"/>
        </w:rPr>
        <w:t>е</w:t>
      </w:r>
      <w:r w:rsidRPr="00B03CAB">
        <w:rPr>
          <w:rStyle w:val="a5"/>
          <w:sz w:val="28"/>
          <w:szCs w:val="28"/>
        </w:rPr>
        <w:t xml:space="preserve"> обеспечени</w:t>
      </w:r>
      <w:r w:rsidR="007510B2">
        <w:rPr>
          <w:rStyle w:val="a5"/>
          <w:sz w:val="28"/>
          <w:szCs w:val="28"/>
        </w:rPr>
        <w:t>е</w:t>
      </w:r>
    </w:p>
    <w:p w:rsidR="007510B2" w:rsidRPr="000B4D78" w:rsidRDefault="007510B2" w:rsidP="000B4D78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B4D78">
        <w:rPr>
          <w:rFonts w:ascii="Times New Roman" w:hAnsi="Times New Roman"/>
          <w:sz w:val="28"/>
          <w:szCs w:val="28"/>
        </w:rPr>
        <w:t xml:space="preserve">       Одна из задач ДОО - обеспечение участников образовательного процесса доступом к информации, знаниям, идеям, к культурным ценностям, посредством </w:t>
      </w:r>
      <w:r w:rsidRPr="000B4D78">
        <w:rPr>
          <w:rFonts w:ascii="Times New Roman" w:hAnsi="Times New Roman"/>
          <w:sz w:val="28"/>
          <w:szCs w:val="28"/>
        </w:rPr>
        <w:lastRenderedPageBreak/>
        <w:t>использования как библиотечно-информационных ресурсов, так и видео, цифровых и Интернет-ресурсов.</w:t>
      </w:r>
    </w:p>
    <w:p w:rsidR="007510B2" w:rsidRDefault="007510B2" w:rsidP="000B4D78">
      <w:pPr>
        <w:tabs>
          <w:tab w:val="left" w:pos="851"/>
          <w:tab w:val="left" w:pos="963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B4D78">
        <w:rPr>
          <w:rFonts w:ascii="Times New Roman" w:hAnsi="Times New Roman"/>
          <w:sz w:val="28"/>
          <w:szCs w:val="28"/>
        </w:rPr>
        <w:t xml:space="preserve">     В целях качественного осуществления образовательной деятельности педагогам в ДОУ обеспечен доступ к информационно-телекоммуникационным сетям и базам данных, который осуществляется с персональных компьютеров (ноутбуков, планшетных компьютеров и т. п.), подключенных к сети интернет. Предоставление доступа к сети Интернет осуществляется в методическом кабинете. Также для общего пользования педагогам оборудовано одно автоматизированное рабочее место. Использование ИКТ дает возможность обогатить, качественно обновить воспитательно-образовательный процесс в ДОУ и повысить его эффективность.</w:t>
      </w:r>
    </w:p>
    <w:p w:rsidR="0048744F" w:rsidRPr="0048744F" w:rsidRDefault="0048744F" w:rsidP="0048744F">
      <w:pPr>
        <w:tabs>
          <w:tab w:val="left" w:pos="851"/>
          <w:tab w:val="left" w:pos="963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методическое обеспечение и м</w:t>
      </w:r>
      <w:r w:rsidRPr="0048744F">
        <w:rPr>
          <w:rFonts w:ascii="Times New Roman" w:hAnsi="Times New Roman"/>
          <w:sz w:val="28"/>
          <w:szCs w:val="28"/>
        </w:rPr>
        <w:t xml:space="preserve">атериально-техническое оснащение образовательного процесса для реализации образовательных программ с применением дистанционных образовательных технологий в целом удовлетворительное: </w:t>
      </w:r>
      <w:r>
        <w:rPr>
          <w:rFonts w:ascii="Times New Roman" w:hAnsi="Times New Roman"/>
          <w:sz w:val="28"/>
          <w:szCs w:val="28"/>
        </w:rPr>
        <w:t>100</w:t>
      </w:r>
      <w:r w:rsidRPr="0048744F">
        <w:rPr>
          <w:rFonts w:ascii="Times New Roman" w:hAnsi="Times New Roman"/>
          <w:sz w:val="28"/>
          <w:szCs w:val="28"/>
        </w:rPr>
        <w:t xml:space="preserve">% оснащенность рабочих мест педагогов </w:t>
      </w:r>
      <w:r>
        <w:rPr>
          <w:rFonts w:ascii="Times New Roman" w:hAnsi="Times New Roman"/>
          <w:sz w:val="28"/>
          <w:szCs w:val="28"/>
        </w:rPr>
        <w:t xml:space="preserve">телефонами </w:t>
      </w:r>
      <w:r w:rsidRPr="004874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100</w:t>
      </w:r>
      <w:r w:rsidR="00670468">
        <w:rPr>
          <w:rFonts w:ascii="Times New Roman" w:hAnsi="Times New Roman"/>
          <w:sz w:val="28"/>
          <w:szCs w:val="28"/>
        </w:rPr>
        <w:t xml:space="preserve"> % доступ к Интернету</w:t>
      </w:r>
      <w:r>
        <w:rPr>
          <w:rFonts w:ascii="Times New Roman" w:hAnsi="Times New Roman"/>
          <w:sz w:val="28"/>
          <w:szCs w:val="28"/>
        </w:rPr>
        <w:t>, но</w:t>
      </w:r>
      <w:r w:rsidRPr="0048744F">
        <w:rPr>
          <w:rFonts w:ascii="Times New Roman" w:hAnsi="Times New Roman"/>
          <w:sz w:val="28"/>
          <w:szCs w:val="28"/>
        </w:rPr>
        <w:t xml:space="preserve"> с недостаточной скоростью для выполнения необходимых задач в рамках образовательной деятельности. </w:t>
      </w:r>
    </w:p>
    <w:p w:rsidR="007510B2" w:rsidRPr="003D51AF" w:rsidRDefault="007510B2" w:rsidP="000B4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D78">
        <w:rPr>
          <w:rFonts w:ascii="Times New Roman" w:hAnsi="Times New Roman"/>
          <w:sz w:val="28"/>
          <w:szCs w:val="28"/>
        </w:rPr>
        <w:t xml:space="preserve">     Учебно-методический комплекс соответствует требованиям</w:t>
      </w:r>
      <w:r w:rsidR="008D0233">
        <w:rPr>
          <w:rFonts w:ascii="Times New Roman" w:hAnsi="Times New Roman"/>
          <w:sz w:val="28"/>
          <w:szCs w:val="28"/>
        </w:rPr>
        <w:t>,</w:t>
      </w:r>
      <w:r w:rsidRPr="000B4D78">
        <w:rPr>
          <w:rFonts w:ascii="Times New Roman" w:hAnsi="Times New Roman"/>
          <w:sz w:val="28"/>
          <w:szCs w:val="28"/>
        </w:rPr>
        <w:t xml:space="preserve"> реализуем</w:t>
      </w:r>
      <w:r w:rsidR="000B4D78">
        <w:rPr>
          <w:rFonts w:ascii="Times New Roman" w:hAnsi="Times New Roman"/>
          <w:sz w:val="28"/>
          <w:szCs w:val="28"/>
        </w:rPr>
        <w:t>ы</w:t>
      </w:r>
      <w:r w:rsidR="008D0233">
        <w:rPr>
          <w:rFonts w:ascii="Times New Roman" w:hAnsi="Times New Roman"/>
          <w:sz w:val="28"/>
          <w:szCs w:val="28"/>
        </w:rPr>
        <w:t>х</w:t>
      </w:r>
      <w:r w:rsidRPr="000B4D78">
        <w:rPr>
          <w:rFonts w:ascii="Times New Roman" w:hAnsi="Times New Roman"/>
          <w:sz w:val="28"/>
          <w:szCs w:val="28"/>
        </w:rPr>
        <w:t xml:space="preserve"> в образовательном учреждении образовательн</w:t>
      </w:r>
      <w:r w:rsidR="000B4D78">
        <w:rPr>
          <w:rFonts w:ascii="Times New Roman" w:hAnsi="Times New Roman"/>
          <w:sz w:val="28"/>
          <w:szCs w:val="28"/>
        </w:rPr>
        <w:t>ых</w:t>
      </w:r>
      <w:r w:rsidRPr="000B4D78">
        <w:rPr>
          <w:rFonts w:ascii="Times New Roman" w:hAnsi="Times New Roman"/>
          <w:sz w:val="28"/>
          <w:szCs w:val="28"/>
        </w:rPr>
        <w:t xml:space="preserve"> программ дошкольного образования, разработанн</w:t>
      </w:r>
      <w:r w:rsidR="003D51AF">
        <w:rPr>
          <w:rFonts w:ascii="Times New Roman" w:hAnsi="Times New Roman"/>
          <w:sz w:val="28"/>
          <w:szCs w:val="28"/>
        </w:rPr>
        <w:t>ых</w:t>
      </w:r>
      <w:r w:rsidRPr="000B4D78">
        <w:rPr>
          <w:rFonts w:ascii="Times New Roman" w:hAnsi="Times New Roman"/>
          <w:sz w:val="28"/>
          <w:szCs w:val="28"/>
        </w:rPr>
        <w:t xml:space="preserve"> в соответствии с Федеральными Государственными образовательными стандартами дошкольного образования. В полном объеме имеется учебно – методический комплекс для реализации образовательн</w:t>
      </w:r>
      <w:r w:rsidR="003D51AF">
        <w:rPr>
          <w:rFonts w:ascii="Times New Roman" w:hAnsi="Times New Roman"/>
          <w:sz w:val="28"/>
          <w:szCs w:val="28"/>
        </w:rPr>
        <w:t>ых</w:t>
      </w:r>
      <w:r w:rsidRPr="000B4D78">
        <w:rPr>
          <w:rFonts w:ascii="Times New Roman" w:hAnsi="Times New Roman"/>
          <w:sz w:val="28"/>
          <w:szCs w:val="28"/>
        </w:rPr>
        <w:t xml:space="preserve"> программ, методические пособия для педагогов, демонстрационный, раздаточный, дидактический материал, библиотека для педагогов, родителей и детей</w:t>
      </w:r>
      <w:r w:rsidR="003D51AF">
        <w:rPr>
          <w:rFonts w:ascii="Times New Roman" w:hAnsi="Times New Roman"/>
          <w:sz w:val="28"/>
          <w:szCs w:val="28"/>
        </w:rPr>
        <w:t xml:space="preserve">по </w:t>
      </w:r>
      <w:r w:rsidR="000B4D78" w:rsidRPr="003D51AF">
        <w:rPr>
          <w:rFonts w:ascii="Times New Roman" w:hAnsi="Times New Roman"/>
          <w:bCs/>
          <w:sz w:val="28"/>
          <w:szCs w:val="28"/>
        </w:rPr>
        <w:t>всем направлениям: с</w:t>
      </w:r>
      <w:r w:rsidR="000B4D78" w:rsidRPr="003D51A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оциально-коммуникативное развитие, познавательное развитие, р</w:t>
      </w:r>
      <w:r w:rsidR="000B4D78" w:rsidRPr="003D51AF">
        <w:rPr>
          <w:rFonts w:ascii="Times New Roman" w:hAnsi="Times New Roman"/>
          <w:sz w:val="28"/>
          <w:szCs w:val="28"/>
          <w:lang w:eastAsia="ru-RU"/>
        </w:rPr>
        <w:t>ечевое развитие, художественно – эстетическое развитие, физическое развитие. Так же м</w:t>
      </w:r>
      <w:r w:rsidR="000B4D78" w:rsidRPr="003D51AF">
        <w:rPr>
          <w:rFonts w:ascii="Times New Roman" w:hAnsi="Times New Roman" w:cs="Times New Roman"/>
          <w:bCs/>
          <w:sz w:val="28"/>
          <w:szCs w:val="28"/>
        </w:rPr>
        <w:t>аксимально обеспечены коррекционная и  ф</w:t>
      </w:r>
      <w:r w:rsidR="000B4D78" w:rsidRPr="003D51AF">
        <w:rPr>
          <w:rFonts w:ascii="Times New Roman" w:hAnsi="Times New Roman"/>
          <w:sz w:val="28"/>
          <w:szCs w:val="28"/>
          <w:lang w:eastAsia="ru-RU"/>
        </w:rPr>
        <w:t>ормируемая</w:t>
      </w:r>
      <w:r w:rsidR="000B4D78" w:rsidRPr="003D51AF">
        <w:rPr>
          <w:rFonts w:ascii="Times New Roman" w:hAnsi="Times New Roman" w:cs="Times New Roman"/>
          <w:bCs/>
          <w:sz w:val="28"/>
          <w:szCs w:val="28"/>
        </w:rPr>
        <w:t xml:space="preserve"> части программ.</w:t>
      </w:r>
      <w:r w:rsidR="00C10D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51AF" w:rsidRDefault="003D51AF" w:rsidP="00606454">
      <w:pPr>
        <w:pStyle w:val="a7"/>
        <w:spacing w:before="0" w:beforeAutospacing="0" w:after="0" w:afterAutospacing="0"/>
        <w:ind w:left="142" w:firstLine="566"/>
        <w:jc w:val="center"/>
        <w:rPr>
          <w:sz w:val="28"/>
          <w:szCs w:val="28"/>
        </w:rPr>
      </w:pPr>
    </w:p>
    <w:p w:rsidR="00606454" w:rsidRPr="009015B6" w:rsidRDefault="00606454" w:rsidP="00606454">
      <w:pPr>
        <w:pStyle w:val="a7"/>
        <w:spacing w:before="0" w:beforeAutospacing="0" w:after="0" w:afterAutospacing="0"/>
        <w:ind w:left="142" w:firstLine="566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10.</w:t>
      </w:r>
      <w:r w:rsidR="004D3ABB">
        <w:rPr>
          <w:rStyle w:val="a5"/>
          <w:sz w:val="28"/>
          <w:szCs w:val="28"/>
        </w:rPr>
        <w:t>Б</w:t>
      </w:r>
      <w:r w:rsidRPr="009015B6">
        <w:rPr>
          <w:rStyle w:val="a5"/>
          <w:sz w:val="28"/>
          <w:szCs w:val="28"/>
        </w:rPr>
        <w:t>иблиотечно - информационно</w:t>
      </w:r>
      <w:r w:rsidR="004D3ABB">
        <w:rPr>
          <w:rStyle w:val="a5"/>
          <w:sz w:val="28"/>
          <w:szCs w:val="28"/>
        </w:rPr>
        <w:t>е</w:t>
      </w:r>
      <w:r w:rsidRPr="009015B6">
        <w:rPr>
          <w:rStyle w:val="a5"/>
          <w:sz w:val="28"/>
          <w:szCs w:val="28"/>
        </w:rPr>
        <w:t xml:space="preserve"> обеспечени</w:t>
      </w:r>
      <w:r w:rsidR="004D3ABB">
        <w:rPr>
          <w:rStyle w:val="a5"/>
          <w:sz w:val="28"/>
          <w:szCs w:val="28"/>
        </w:rPr>
        <w:t>е</w:t>
      </w:r>
    </w:p>
    <w:p w:rsidR="00606454" w:rsidRDefault="00D0770B" w:rsidP="00606454">
      <w:pPr>
        <w:pStyle w:val="a7"/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№17 обеспечен</w:t>
      </w:r>
      <w:r w:rsidR="00606454" w:rsidRPr="009015B6">
        <w:rPr>
          <w:sz w:val="28"/>
          <w:szCs w:val="28"/>
        </w:rPr>
        <w:t xml:space="preserve"> современной информационной базой. </w:t>
      </w:r>
    </w:p>
    <w:p w:rsidR="007510B2" w:rsidRPr="008D0233" w:rsidRDefault="007510B2" w:rsidP="007510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D0233">
        <w:rPr>
          <w:rFonts w:ascii="Times New Roman" w:hAnsi="Times New Roman"/>
          <w:sz w:val="28"/>
          <w:szCs w:val="28"/>
        </w:rPr>
        <w:t>В учреждении проведен Интернет. К сети подключены все рабочие м</w:t>
      </w:r>
      <w:r w:rsidR="00D0770B">
        <w:rPr>
          <w:rFonts w:ascii="Times New Roman" w:hAnsi="Times New Roman"/>
          <w:sz w:val="28"/>
          <w:szCs w:val="28"/>
        </w:rPr>
        <w:t>еста.Д</w:t>
      </w:r>
      <w:r w:rsidRPr="008D0233">
        <w:rPr>
          <w:rFonts w:ascii="Times New Roman" w:hAnsi="Times New Roman"/>
          <w:sz w:val="28"/>
          <w:szCs w:val="28"/>
        </w:rPr>
        <w:t xml:space="preserve">ля </w:t>
      </w:r>
      <w:r w:rsidR="00D0770B">
        <w:rPr>
          <w:rFonts w:ascii="Times New Roman" w:hAnsi="Times New Roman"/>
          <w:sz w:val="28"/>
          <w:szCs w:val="28"/>
        </w:rPr>
        <w:t xml:space="preserve">полноценной </w:t>
      </w:r>
      <w:r w:rsidRPr="008D0233">
        <w:rPr>
          <w:rFonts w:ascii="Times New Roman" w:hAnsi="Times New Roman"/>
          <w:sz w:val="28"/>
          <w:szCs w:val="28"/>
        </w:rPr>
        <w:t>жизн</w:t>
      </w:r>
      <w:r w:rsidR="00D0770B">
        <w:rPr>
          <w:rFonts w:ascii="Times New Roman" w:hAnsi="Times New Roman"/>
          <w:sz w:val="28"/>
          <w:szCs w:val="28"/>
        </w:rPr>
        <w:t xml:space="preserve">едеятельности  Детского сада №17функционируют все необходимые </w:t>
      </w:r>
      <w:r w:rsidRPr="008D0233">
        <w:rPr>
          <w:rFonts w:ascii="Times New Roman" w:hAnsi="Times New Roman"/>
          <w:sz w:val="28"/>
          <w:szCs w:val="28"/>
        </w:rPr>
        <w:t>сайты, налажен электронный документооборот и настроено программное обеспечение для дистанционной работы. Сеть акти</w:t>
      </w:r>
      <w:r w:rsidR="00D0770B">
        <w:rPr>
          <w:rFonts w:ascii="Times New Roman" w:hAnsi="Times New Roman"/>
          <w:sz w:val="28"/>
          <w:szCs w:val="28"/>
        </w:rPr>
        <w:t>вно используется работниками Детского сада №17</w:t>
      </w:r>
      <w:r w:rsidRPr="008D0233">
        <w:rPr>
          <w:rFonts w:ascii="Times New Roman" w:hAnsi="Times New Roman"/>
          <w:sz w:val="28"/>
          <w:szCs w:val="28"/>
        </w:rPr>
        <w:t xml:space="preserve"> в целях обмена опыта с колле</w:t>
      </w:r>
      <w:r w:rsidR="00D0770B">
        <w:rPr>
          <w:rFonts w:ascii="Times New Roman" w:hAnsi="Times New Roman"/>
          <w:sz w:val="28"/>
          <w:szCs w:val="28"/>
        </w:rPr>
        <w:t>гами образовательных организаций округа</w:t>
      </w:r>
      <w:r w:rsidRPr="008D0233">
        <w:rPr>
          <w:rFonts w:ascii="Times New Roman" w:hAnsi="Times New Roman"/>
          <w:sz w:val="28"/>
          <w:szCs w:val="28"/>
        </w:rPr>
        <w:t>, региона и страны, а также для проведения занятий с детьми, в том числе дистанционных, если воспитанники по каким-то причинам не посещают детский сад.</w:t>
      </w:r>
    </w:p>
    <w:p w:rsidR="007510B2" w:rsidRPr="00304D81" w:rsidRDefault="00E13294" w:rsidP="00E1329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81">
        <w:rPr>
          <w:rFonts w:ascii="Times New Roman" w:hAnsi="Times New Roman" w:cs="Times New Roman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</w:t>
      </w:r>
      <w:r w:rsidRPr="00304D81">
        <w:rPr>
          <w:rFonts w:ascii="Times New Roman" w:hAnsi="Times New Roman" w:cs="Times New Roman"/>
          <w:sz w:val="28"/>
          <w:szCs w:val="28"/>
        </w:rPr>
        <w:lastRenderedPageBreak/>
        <w:t>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7510B2" w:rsidRPr="00304D81">
        <w:rPr>
          <w:rFonts w:ascii="Times New Roman" w:hAnsi="Times New Roman" w:cs="Times New Roman"/>
          <w:sz w:val="28"/>
          <w:szCs w:val="28"/>
        </w:rPr>
        <w:t>.</w:t>
      </w:r>
    </w:p>
    <w:p w:rsidR="00E13294" w:rsidRPr="00304D81" w:rsidRDefault="00606454" w:rsidP="00E132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81">
        <w:rPr>
          <w:rFonts w:ascii="Times New Roman" w:hAnsi="Times New Roman" w:cs="Times New Roman"/>
          <w:sz w:val="28"/>
          <w:szCs w:val="28"/>
        </w:rPr>
        <w:t>В соответствии с годовым планом ежемесячно проводятся выставки творческих достижений воспитанников, результатов взаимодействия детского сада с семьями воспитанников и с социумом. На родительских собраниях общественность получает</w:t>
      </w:r>
      <w:r w:rsidR="00D0770B">
        <w:rPr>
          <w:rFonts w:ascii="Times New Roman" w:hAnsi="Times New Roman" w:cs="Times New Roman"/>
          <w:sz w:val="28"/>
          <w:szCs w:val="28"/>
        </w:rPr>
        <w:t xml:space="preserve"> информацию о деятельности Детского сада № 17 </w:t>
      </w:r>
      <w:r w:rsidRPr="00304D81">
        <w:rPr>
          <w:rFonts w:ascii="Times New Roman" w:hAnsi="Times New Roman" w:cs="Times New Roman"/>
          <w:sz w:val="28"/>
          <w:szCs w:val="28"/>
        </w:rPr>
        <w:t xml:space="preserve"> через презентации и слайд – шоу с использованием ИКТ. </w:t>
      </w:r>
    </w:p>
    <w:p w:rsidR="005F358B" w:rsidRPr="00A81F00" w:rsidRDefault="005F358B" w:rsidP="00A81F00">
      <w:pPr>
        <w:widowControl w:val="0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1F00" w:rsidRDefault="003942DE" w:rsidP="006F6F91">
      <w:pPr>
        <w:pStyle w:val="a7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</w:t>
      </w:r>
      <w:r w:rsidR="004B7144" w:rsidRPr="007F31CA">
        <w:rPr>
          <w:rStyle w:val="a5"/>
          <w:sz w:val="28"/>
          <w:szCs w:val="28"/>
        </w:rPr>
        <w:t xml:space="preserve">. </w:t>
      </w:r>
      <w:r w:rsidR="00A81F00">
        <w:rPr>
          <w:rStyle w:val="a5"/>
          <w:sz w:val="28"/>
          <w:szCs w:val="28"/>
        </w:rPr>
        <w:t>Статистическая часть.</w:t>
      </w:r>
    </w:p>
    <w:p w:rsidR="00CF5E06" w:rsidRPr="007F31CA" w:rsidRDefault="003942DE" w:rsidP="006F6F91">
      <w:pPr>
        <w:pStyle w:val="a7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Результаты анализа п</w:t>
      </w:r>
      <w:r w:rsidR="00CF5E06" w:rsidRPr="007F31CA">
        <w:rPr>
          <w:rStyle w:val="a5"/>
          <w:sz w:val="28"/>
          <w:szCs w:val="28"/>
        </w:rPr>
        <w:t>оказател</w:t>
      </w:r>
      <w:r>
        <w:rPr>
          <w:rStyle w:val="a5"/>
          <w:sz w:val="28"/>
          <w:szCs w:val="28"/>
        </w:rPr>
        <w:t>ей</w:t>
      </w:r>
      <w:r w:rsidR="00CF5E06" w:rsidRPr="007F31CA">
        <w:rPr>
          <w:rStyle w:val="a5"/>
          <w:sz w:val="28"/>
          <w:szCs w:val="28"/>
        </w:rPr>
        <w:t xml:space="preserve"> деятельности </w:t>
      </w:r>
      <w:r>
        <w:rPr>
          <w:rStyle w:val="a5"/>
          <w:sz w:val="28"/>
          <w:szCs w:val="28"/>
        </w:rPr>
        <w:t>организации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953"/>
        <w:gridCol w:w="1461"/>
        <w:gridCol w:w="1808"/>
      </w:tblGrid>
      <w:tr w:rsidR="00DE47FD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DE47FD" w:rsidRPr="004B7144" w:rsidRDefault="00DE47FD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  <w:vAlign w:val="center"/>
            <w:hideMark/>
          </w:tcPr>
          <w:p w:rsidR="00DE47FD" w:rsidRPr="004B7144" w:rsidRDefault="00DE47FD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Показатели</w:t>
            </w:r>
          </w:p>
        </w:tc>
        <w:tc>
          <w:tcPr>
            <w:tcW w:w="1461" w:type="dxa"/>
          </w:tcPr>
          <w:p w:rsidR="00DE47FD" w:rsidRPr="004B7144" w:rsidRDefault="00DE47FD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8" w:type="dxa"/>
            <w:vAlign w:val="center"/>
            <w:hideMark/>
          </w:tcPr>
          <w:p w:rsidR="00DE47FD" w:rsidRPr="004B7144" w:rsidRDefault="00DE47FD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Единица измерения</w:t>
            </w:r>
          </w:p>
        </w:tc>
      </w:tr>
      <w:tr w:rsidR="00875AFD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875AFD" w:rsidRPr="004B7144" w:rsidRDefault="00875AFD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vAlign w:val="center"/>
            <w:hideMark/>
          </w:tcPr>
          <w:p w:rsidR="00875AFD" w:rsidRPr="004B7144" w:rsidRDefault="00875AFD" w:rsidP="00CF5E06">
            <w:pPr>
              <w:pStyle w:val="normacttext"/>
              <w:rPr>
                <w:b/>
                <w:sz w:val="28"/>
                <w:szCs w:val="28"/>
              </w:rPr>
            </w:pPr>
            <w:r w:rsidRPr="004B7144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61" w:type="dxa"/>
            <w:vAlign w:val="center"/>
          </w:tcPr>
          <w:p w:rsidR="00875AFD" w:rsidRPr="004B7144" w:rsidRDefault="00875AFD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 </w:t>
            </w:r>
            <w:r w:rsidR="003F26D4">
              <w:rPr>
                <w:sz w:val="28"/>
                <w:szCs w:val="28"/>
              </w:rPr>
              <w:t>202</w:t>
            </w:r>
            <w:r w:rsidR="009F38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808" w:type="dxa"/>
            <w:vAlign w:val="center"/>
            <w:hideMark/>
          </w:tcPr>
          <w:p w:rsidR="00875AFD" w:rsidRPr="004B7144" w:rsidRDefault="00875AFD" w:rsidP="00875AFD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 </w:t>
            </w:r>
            <w:r w:rsidR="003F26D4">
              <w:rPr>
                <w:sz w:val="28"/>
                <w:szCs w:val="28"/>
              </w:rPr>
              <w:t>202</w:t>
            </w:r>
            <w:r w:rsidR="009F389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1.1.1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B3558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1.1.2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1.1.3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</w:t>
            </w:r>
          </w:p>
        </w:tc>
      </w:tr>
      <w:tr w:rsidR="003F26D4" w:rsidRPr="004B7144" w:rsidTr="00142F26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1.1.4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61" w:type="dxa"/>
          </w:tcPr>
          <w:p w:rsidR="003F26D4" w:rsidRDefault="003F2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D4" w:rsidRPr="00142F26" w:rsidRDefault="003F26D4">
            <w:pPr>
              <w:rPr>
                <w:rFonts w:ascii="Times New Roman" w:hAnsi="Times New Roman" w:cs="Times New Roman"/>
              </w:rPr>
            </w:pPr>
            <w:r w:rsidRPr="00142F26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1808" w:type="dxa"/>
            <w:hideMark/>
          </w:tcPr>
          <w:p w:rsidR="003F26D4" w:rsidRDefault="003F2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6D4" w:rsidRPr="00142F26" w:rsidRDefault="003F26D4">
            <w:pPr>
              <w:rPr>
                <w:rFonts w:ascii="Times New Roman" w:hAnsi="Times New Roman" w:cs="Times New Roman"/>
              </w:rPr>
            </w:pPr>
            <w:r w:rsidRPr="00142F26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1.2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AC04C7">
            <w:pPr>
              <w:pStyle w:val="normac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1.3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B3558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1.4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297/</w:t>
            </w:r>
            <w:r w:rsidRPr="004B7144">
              <w:rPr>
                <w:sz w:val="28"/>
                <w:szCs w:val="28"/>
              </w:rPr>
              <w:t>100%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B3558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254/</w:t>
            </w:r>
            <w:r w:rsidRPr="004B7144">
              <w:rPr>
                <w:sz w:val="28"/>
                <w:szCs w:val="28"/>
              </w:rPr>
              <w:t>100%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1.4.1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263/88,5</w:t>
            </w:r>
            <w:r w:rsidRPr="004B7144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603C42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230/90,5</w:t>
            </w:r>
            <w:r w:rsidRPr="004B7144">
              <w:rPr>
                <w:sz w:val="28"/>
                <w:szCs w:val="28"/>
              </w:rPr>
              <w:t>%</w:t>
            </w:r>
          </w:p>
        </w:tc>
      </w:tr>
      <w:tr w:rsidR="003F26D4" w:rsidRPr="004B7144" w:rsidTr="008D4732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1.4.2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461" w:type="dxa"/>
          </w:tcPr>
          <w:p w:rsidR="003F26D4" w:rsidRPr="00065FC2" w:rsidRDefault="003F26D4" w:rsidP="00065FC2">
            <w:pPr>
              <w:jc w:val="center"/>
              <w:rPr>
                <w:rFonts w:ascii="Times New Roman" w:hAnsi="Times New Roman" w:cs="Times New Roman"/>
              </w:rPr>
            </w:pPr>
            <w:r w:rsidRPr="00065FC2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1808" w:type="dxa"/>
            <w:hideMark/>
          </w:tcPr>
          <w:p w:rsidR="003F26D4" w:rsidRPr="00065FC2" w:rsidRDefault="003F26D4" w:rsidP="00065FC2">
            <w:pPr>
              <w:jc w:val="center"/>
              <w:rPr>
                <w:rFonts w:ascii="Times New Roman" w:hAnsi="Times New Roman" w:cs="Times New Roman"/>
              </w:rPr>
            </w:pPr>
            <w:r w:rsidRPr="00065FC2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F26D4" w:rsidRPr="004B7144" w:rsidTr="008D4732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1.4.3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61" w:type="dxa"/>
          </w:tcPr>
          <w:p w:rsidR="003F26D4" w:rsidRPr="00065FC2" w:rsidRDefault="003F26D4" w:rsidP="00065FC2">
            <w:pPr>
              <w:jc w:val="center"/>
              <w:rPr>
                <w:rFonts w:ascii="Times New Roman" w:hAnsi="Times New Roman" w:cs="Times New Roman"/>
              </w:rPr>
            </w:pPr>
            <w:r w:rsidRPr="00065FC2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1808" w:type="dxa"/>
            <w:hideMark/>
          </w:tcPr>
          <w:p w:rsidR="003F26D4" w:rsidRPr="00065FC2" w:rsidRDefault="003F26D4" w:rsidP="00065FC2">
            <w:pPr>
              <w:jc w:val="center"/>
              <w:rPr>
                <w:rFonts w:ascii="Times New Roman" w:hAnsi="Times New Roman" w:cs="Times New Roman"/>
              </w:rPr>
            </w:pPr>
            <w:r w:rsidRPr="00065FC2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1.5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33/12,5%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CA308B">
            <w:pPr>
              <w:pStyle w:val="normac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34/14,8%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1.5.1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61" w:type="dxa"/>
            <w:vAlign w:val="center"/>
          </w:tcPr>
          <w:p w:rsidR="003F26D4" w:rsidRPr="001166F8" w:rsidRDefault="003F26D4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 w:rsidRPr="001166F8"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  <w:vAlign w:val="center"/>
            <w:hideMark/>
          </w:tcPr>
          <w:p w:rsidR="003F26D4" w:rsidRPr="001166F8" w:rsidRDefault="003F26D4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1.5.2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 xml:space="preserve">По освоению образовательной программы </w:t>
            </w:r>
            <w:r w:rsidRPr="004B7144">
              <w:rPr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1461" w:type="dxa"/>
            <w:vAlign w:val="center"/>
          </w:tcPr>
          <w:p w:rsidR="003F26D4" w:rsidRPr="004B7144" w:rsidRDefault="00BB6BCE" w:rsidP="008D4732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33/12,5%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8D4732">
            <w:pPr>
              <w:pStyle w:val="normac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34/14,8%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lastRenderedPageBreak/>
              <w:t>1.5.3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человек</w:t>
            </w:r>
          </w:p>
        </w:tc>
      </w:tr>
      <w:tr w:rsidR="003F26D4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1.6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61" w:type="dxa"/>
            <w:vAlign w:val="center"/>
          </w:tcPr>
          <w:p w:rsidR="003F26D4" w:rsidRPr="006F6F91" w:rsidRDefault="003F26D4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 w:rsidRPr="00E43833">
              <w:rPr>
                <w:sz w:val="28"/>
                <w:szCs w:val="28"/>
              </w:rPr>
              <w:t>10,9</w:t>
            </w:r>
          </w:p>
        </w:tc>
        <w:tc>
          <w:tcPr>
            <w:tcW w:w="1808" w:type="dxa"/>
            <w:vAlign w:val="center"/>
            <w:hideMark/>
          </w:tcPr>
          <w:p w:rsidR="003F26D4" w:rsidRPr="00E43833" w:rsidRDefault="003F26D4" w:rsidP="00E43833">
            <w:pPr>
              <w:pStyle w:val="normacttext"/>
              <w:ind w:firstLine="132"/>
              <w:rPr>
                <w:sz w:val="28"/>
                <w:szCs w:val="28"/>
              </w:rPr>
            </w:pPr>
            <w:r w:rsidRPr="00E43833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1</w:t>
            </w:r>
          </w:p>
        </w:tc>
      </w:tr>
      <w:tr w:rsidR="003F26D4" w:rsidRPr="004B7144" w:rsidTr="002615D6">
        <w:trPr>
          <w:trHeight w:val="557"/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1.7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61" w:type="dxa"/>
            <w:vAlign w:val="center"/>
          </w:tcPr>
          <w:p w:rsidR="003F26D4" w:rsidRPr="00E43833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E43833">
              <w:rPr>
                <w:sz w:val="28"/>
                <w:szCs w:val="28"/>
              </w:rPr>
              <w:t>/100 %</w:t>
            </w:r>
          </w:p>
        </w:tc>
        <w:tc>
          <w:tcPr>
            <w:tcW w:w="1808" w:type="dxa"/>
            <w:vAlign w:val="center"/>
            <w:hideMark/>
          </w:tcPr>
          <w:p w:rsidR="003F26D4" w:rsidRPr="00E43833" w:rsidRDefault="003F26D4" w:rsidP="00AD1E5A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E43833">
              <w:rPr>
                <w:sz w:val="28"/>
                <w:szCs w:val="28"/>
              </w:rPr>
              <w:t>/100 %</w:t>
            </w:r>
          </w:p>
        </w:tc>
      </w:tr>
      <w:tr w:rsidR="003F26D4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1.7.1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61" w:type="dxa"/>
            <w:vAlign w:val="center"/>
          </w:tcPr>
          <w:p w:rsidR="003F26D4" w:rsidRPr="00E43833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18/48,7</w:t>
            </w:r>
            <w:r w:rsidRPr="00E43833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3F26D4" w:rsidRPr="00E43833" w:rsidRDefault="003F26D4" w:rsidP="00AD1E5A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15/45,5</w:t>
            </w:r>
            <w:r w:rsidRPr="00E43833">
              <w:rPr>
                <w:sz w:val="28"/>
                <w:szCs w:val="28"/>
              </w:rPr>
              <w:t>%</w:t>
            </w:r>
          </w:p>
        </w:tc>
      </w:tr>
      <w:tr w:rsidR="003F26D4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1.7.2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61" w:type="dxa"/>
            <w:vAlign w:val="center"/>
          </w:tcPr>
          <w:p w:rsidR="003F26D4" w:rsidRPr="00E43833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438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43,2</w:t>
            </w:r>
            <w:r w:rsidRPr="00E4383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  <w:vAlign w:val="center"/>
            <w:hideMark/>
          </w:tcPr>
          <w:p w:rsidR="003F26D4" w:rsidRPr="00E43833" w:rsidRDefault="003F26D4" w:rsidP="007F31CA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15/45,5</w:t>
            </w:r>
            <w:r w:rsidRPr="00E43833">
              <w:rPr>
                <w:sz w:val="28"/>
                <w:szCs w:val="28"/>
              </w:rPr>
              <w:t>%</w:t>
            </w:r>
          </w:p>
        </w:tc>
      </w:tr>
      <w:tr w:rsidR="003F26D4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1.7.3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61" w:type="dxa"/>
            <w:vAlign w:val="center"/>
          </w:tcPr>
          <w:p w:rsidR="003F26D4" w:rsidRPr="00E43833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19/51,3</w:t>
            </w:r>
            <w:r w:rsidRPr="00E43833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3F26D4" w:rsidRPr="00E43833" w:rsidRDefault="003F26D4" w:rsidP="00AD1E5A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18/54,5%</w:t>
            </w:r>
          </w:p>
        </w:tc>
      </w:tr>
      <w:tr w:rsidR="003F26D4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1.7.4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61" w:type="dxa"/>
            <w:vAlign w:val="center"/>
          </w:tcPr>
          <w:p w:rsidR="003F26D4" w:rsidRPr="00E43833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19/51,3</w:t>
            </w:r>
            <w:r w:rsidRPr="00E43833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3F26D4" w:rsidRPr="00E43833" w:rsidRDefault="003F26D4" w:rsidP="008D4732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18/54,5%</w:t>
            </w:r>
          </w:p>
        </w:tc>
      </w:tr>
      <w:tr w:rsidR="003F26D4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1.8</w:t>
            </w:r>
          </w:p>
        </w:tc>
        <w:tc>
          <w:tcPr>
            <w:tcW w:w="5953" w:type="dxa"/>
            <w:vAlign w:val="center"/>
            <w:hideMark/>
          </w:tcPr>
          <w:p w:rsidR="003F26D4" w:rsidRPr="004B7144" w:rsidRDefault="003F26D4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61" w:type="dxa"/>
            <w:vAlign w:val="center"/>
          </w:tcPr>
          <w:p w:rsidR="003F26D4" w:rsidRPr="004B7144" w:rsidRDefault="003F26D4" w:rsidP="003F26D4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35/94,6</w:t>
            </w:r>
            <w:r w:rsidRPr="004B7144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3F26D4" w:rsidRPr="004B7144" w:rsidRDefault="00E261F9" w:rsidP="00AD1E5A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29/97,4</w:t>
            </w:r>
            <w:r w:rsidR="003F26D4" w:rsidRPr="004B7144">
              <w:rPr>
                <w:sz w:val="28"/>
                <w:szCs w:val="28"/>
              </w:rPr>
              <w:t>%</w:t>
            </w:r>
          </w:p>
        </w:tc>
      </w:tr>
      <w:tr w:rsidR="00B21365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1.8.1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Высшая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3F3B9B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B714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73,0</w:t>
            </w:r>
            <w:r w:rsidRPr="004B7144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AD1E5A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25-75,8%</w:t>
            </w:r>
          </w:p>
        </w:tc>
      </w:tr>
      <w:tr w:rsidR="00B21365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1.8.2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Первая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3F3B9B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714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21,6 </w:t>
            </w:r>
            <w:r w:rsidRPr="004B7144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AD1E5A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4/12,1%</w:t>
            </w:r>
          </w:p>
        </w:tc>
      </w:tr>
      <w:tr w:rsidR="00B21365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1.9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61" w:type="dxa"/>
            <w:vAlign w:val="center"/>
          </w:tcPr>
          <w:p w:rsidR="00B21365" w:rsidRPr="00E43833" w:rsidRDefault="00B21365" w:rsidP="003F3B9B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E43833">
              <w:rPr>
                <w:sz w:val="28"/>
                <w:szCs w:val="28"/>
              </w:rPr>
              <w:t>/100 %</w:t>
            </w:r>
          </w:p>
        </w:tc>
        <w:tc>
          <w:tcPr>
            <w:tcW w:w="1808" w:type="dxa"/>
            <w:vAlign w:val="center"/>
            <w:hideMark/>
          </w:tcPr>
          <w:p w:rsidR="00B21365" w:rsidRPr="00E43833" w:rsidRDefault="00B21365" w:rsidP="008D4732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E43833">
              <w:rPr>
                <w:sz w:val="28"/>
                <w:szCs w:val="28"/>
              </w:rPr>
              <w:t>/100 %</w:t>
            </w:r>
          </w:p>
        </w:tc>
      </w:tr>
      <w:tr w:rsidR="00B21365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1.9.1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До 5 лет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3F3B9B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2/5,4%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135537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4/12,1%</w:t>
            </w:r>
          </w:p>
        </w:tc>
      </w:tr>
      <w:tr w:rsidR="00B21365" w:rsidRPr="004B7144" w:rsidTr="002615D6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1.9.2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135537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2</w:t>
            </w:r>
            <w:r w:rsidRPr="004B7144">
              <w:rPr>
                <w:sz w:val="28"/>
                <w:szCs w:val="28"/>
              </w:rPr>
              <w:t>0 лет</w:t>
            </w:r>
          </w:p>
        </w:tc>
        <w:tc>
          <w:tcPr>
            <w:tcW w:w="1461" w:type="dxa"/>
            <w:vAlign w:val="center"/>
          </w:tcPr>
          <w:p w:rsidR="00B21365" w:rsidRPr="007F31CA" w:rsidRDefault="00B21365" w:rsidP="003F3B9B">
            <w:pPr>
              <w:pStyle w:val="normac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7F31C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94,6</w:t>
            </w:r>
            <w:r w:rsidRPr="007F31CA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B21365" w:rsidRPr="00B21365" w:rsidRDefault="00B21365" w:rsidP="00B21365">
            <w:pPr>
              <w:pStyle w:val="normacttext"/>
              <w:rPr>
                <w:sz w:val="28"/>
                <w:szCs w:val="28"/>
              </w:rPr>
            </w:pPr>
            <w:r w:rsidRPr="00B21365">
              <w:rPr>
                <w:sz w:val="28"/>
                <w:szCs w:val="28"/>
              </w:rPr>
              <w:t>29/87,9%</w:t>
            </w:r>
          </w:p>
        </w:tc>
      </w:tr>
      <w:tr w:rsidR="00B21365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1.10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61" w:type="dxa"/>
            <w:vAlign w:val="center"/>
          </w:tcPr>
          <w:p w:rsidR="00B21365" w:rsidRPr="007F31CA" w:rsidRDefault="00B21365" w:rsidP="003F3B9B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5/13,5</w:t>
            </w:r>
          </w:p>
        </w:tc>
        <w:tc>
          <w:tcPr>
            <w:tcW w:w="1808" w:type="dxa"/>
            <w:vAlign w:val="center"/>
            <w:hideMark/>
          </w:tcPr>
          <w:p w:rsidR="00B21365" w:rsidRPr="007F31CA" w:rsidRDefault="00B21365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5/15,1</w:t>
            </w:r>
          </w:p>
        </w:tc>
      </w:tr>
      <w:tr w:rsidR="00B21365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1.11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61" w:type="dxa"/>
            <w:vAlign w:val="center"/>
          </w:tcPr>
          <w:p w:rsidR="00B21365" w:rsidRPr="007F31CA" w:rsidRDefault="00B21365" w:rsidP="003F3B9B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9/24,3</w:t>
            </w:r>
            <w:r w:rsidRPr="007F31CA">
              <w:rPr>
                <w:sz w:val="28"/>
                <w:szCs w:val="28"/>
              </w:rPr>
              <w:t>%</w:t>
            </w:r>
          </w:p>
        </w:tc>
        <w:tc>
          <w:tcPr>
            <w:tcW w:w="1808" w:type="dxa"/>
            <w:vAlign w:val="center"/>
            <w:hideMark/>
          </w:tcPr>
          <w:p w:rsidR="00B21365" w:rsidRPr="007F31CA" w:rsidRDefault="00B21365" w:rsidP="00E43833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8/24,2</w:t>
            </w:r>
            <w:r w:rsidRPr="007F31CA">
              <w:rPr>
                <w:sz w:val="28"/>
                <w:szCs w:val="28"/>
              </w:rPr>
              <w:t>%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1.12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 xml:space="preserve">Численность/удельный вес численности </w:t>
            </w:r>
            <w:r w:rsidRPr="004B7144">
              <w:rPr>
                <w:sz w:val="28"/>
                <w:szCs w:val="28"/>
              </w:rPr>
              <w:lastRenderedPageBreak/>
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3F3B9B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135537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61" w:type="dxa"/>
            <w:vAlign w:val="center"/>
          </w:tcPr>
          <w:p w:rsidR="00B21365" w:rsidRPr="004B7144" w:rsidRDefault="00B27351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100 %</w:t>
            </w:r>
          </w:p>
        </w:tc>
      </w:tr>
      <w:tr w:rsidR="00B21365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1.14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61" w:type="dxa"/>
            <w:vAlign w:val="center"/>
          </w:tcPr>
          <w:p w:rsidR="00B21365" w:rsidRPr="004B7144" w:rsidRDefault="00E72381" w:rsidP="00523B8E">
            <w:pPr>
              <w:pStyle w:val="normac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детей </w:t>
            </w:r>
            <w:r w:rsidRPr="004B7144">
              <w:rPr>
                <w:sz w:val="28"/>
                <w:szCs w:val="28"/>
              </w:rPr>
              <w:t xml:space="preserve">  на 1 педагога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E72381" w:rsidP="00E43833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21365">
              <w:rPr>
                <w:sz w:val="28"/>
                <w:szCs w:val="28"/>
              </w:rPr>
              <w:t xml:space="preserve"> детей </w:t>
            </w:r>
            <w:r w:rsidR="00B21365" w:rsidRPr="004B7144">
              <w:rPr>
                <w:sz w:val="28"/>
                <w:szCs w:val="28"/>
              </w:rPr>
              <w:t xml:space="preserve">  на 1 педагога</w:t>
            </w:r>
          </w:p>
        </w:tc>
      </w:tr>
      <w:tr w:rsidR="00B21365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1.15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 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1.15.1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523B8E">
            <w:pPr>
              <w:pStyle w:val="normacttext"/>
              <w:ind w:firstLine="132"/>
              <w:jc w:val="center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523B8E">
            <w:pPr>
              <w:pStyle w:val="normacttext"/>
              <w:ind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B7144">
              <w:rPr>
                <w:sz w:val="28"/>
                <w:szCs w:val="28"/>
              </w:rPr>
              <w:t>а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1.15.2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523B8E">
            <w:pPr>
              <w:pStyle w:val="normacttext"/>
              <w:ind w:firstLine="132"/>
              <w:jc w:val="center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523B8E">
            <w:pPr>
              <w:pStyle w:val="normacttext"/>
              <w:jc w:val="center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да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1.15.3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523B8E">
            <w:pPr>
              <w:pStyle w:val="normacttext"/>
              <w:jc w:val="center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523B8E">
            <w:pPr>
              <w:pStyle w:val="normacttext"/>
              <w:jc w:val="center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да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1.15.4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Логопеда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523B8E">
            <w:pPr>
              <w:pStyle w:val="normacttext"/>
              <w:ind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523B8E">
            <w:pPr>
              <w:pStyle w:val="normac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1.15.5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523B8E">
            <w:pPr>
              <w:pStyle w:val="normacttext"/>
              <w:ind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E72381" w:rsidP="00523B8E">
            <w:pPr>
              <w:pStyle w:val="normac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1.15.6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523B8E">
            <w:pPr>
              <w:pStyle w:val="normacttext"/>
              <w:jc w:val="center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523B8E">
            <w:pPr>
              <w:pStyle w:val="normacttext"/>
              <w:jc w:val="center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да</w:t>
            </w:r>
          </w:p>
        </w:tc>
      </w:tr>
      <w:tr w:rsidR="00B21365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b/>
                <w:sz w:val="28"/>
                <w:szCs w:val="28"/>
              </w:rPr>
            </w:pPr>
            <w:r w:rsidRPr="004B7144">
              <w:rPr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461" w:type="dxa"/>
            <w:vAlign w:val="center"/>
          </w:tcPr>
          <w:p w:rsidR="00B21365" w:rsidRPr="004B7144" w:rsidRDefault="00B21365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 </w:t>
            </w:r>
          </w:p>
        </w:tc>
      </w:tr>
      <w:tr w:rsidR="00B21365" w:rsidRPr="004B7144" w:rsidTr="002D1711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2.1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61" w:type="dxa"/>
            <w:vAlign w:val="center"/>
          </w:tcPr>
          <w:p w:rsidR="00B21365" w:rsidRPr="00523B8E" w:rsidRDefault="00B21365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  <w:r w:rsidRPr="00523B8E">
              <w:rPr>
                <w:sz w:val="28"/>
                <w:szCs w:val="28"/>
              </w:rPr>
              <w:t xml:space="preserve"> кв. м. на 1 ребенка</w:t>
            </w:r>
          </w:p>
        </w:tc>
        <w:tc>
          <w:tcPr>
            <w:tcW w:w="1808" w:type="dxa"/>
            <w:vAlign w:val="center"/>
            <w:hideMark/>
          </w:tcPr>
          <w:p w:rsidR="00B21365" w:rsidRPr="00523B8E" w:rsidRDefault="002C3156" w:rsidP="00AC04C7">
            <w:pPr>
              <w:pStyle w:val="normac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  <w:r w:rsidRPr="00523B8E">
              <w:rPr>
                <w:sz w:val="28"/>
                <w:szCs w:val="28"/>
              </w:rPr>
              <w:t xml:space="preserve"> кв. м. на 1 ребенка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2.2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61" w:type="dxa"/>
            <w:vAlign w:val="center"/>
          </w:tcPr>
          <w:p w:rsidR="00B21365" w:rsidRPr="00523B8E" w:rsidRDefault="00B21365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 w:rsidRPr="00523B8E">
              <w:rPr>
                <w:sz w:val="28"/>
                <w:szCs w:val="28"/>
              </w:rPr>
              <w:t>400  кв.м</w:t>
            </w:r>
          </w:p>
        </w:tc>
        <w:tc>
          <w:tcPr>
            <w:tcW w:w="1808" w:type="dxa"/>
            <w:vAlign w:val="center"/>
            <w:hideMark/>
          </w:tcPr>
          <w:p w:rsidR="00B21365" w:rsidRPr="00523B8E" w:rsidRDefault="00B21365" w:rsidP="00135537">
            <w:pPr>
              <w:pStyle w:val="normacttext"/>
              <w:ind w:firstLine="132"/>
              <w:rPr>
                <w:sz w:val="28"/>
                <w:szCs w:val="28"/>
              </w:rPr>
            </w:pPr>
            <w:r w:rsidRPr="00523B8E">
              <w:rPr>
                <w:sz w:val="28"/>
                <w:szCs w:val="28"/>
              </w:rPr>
              <w:t>400 кв.м</w:t>
            </w:r>
          </w:p>
        </w:tc>
      </w:tr>
      <w:tr w:rsidR="00B21365" w:rsidRPr="004B7144" w:rsidTr="00DE47FD">
        <w:trPr>
          <w:trHeight w:val="447"/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2.3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61" w:type="dxa"/>
            <w:vAlign w:val="center"/>
          </w:tcPr>
          <w:p w:rsidR="00B21365" w:rsidRPr="00523B8E" w:rsidRDefault="00B21365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 w:rsidRPr="00523B8E"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vAlign w:val="center"/>
            <w:hideMark/>
          </w:tcPr>
          <w:p w:rsidR="00B21365" w:rsidRPr="00523B8E" w:rsidRDefault="00B21365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 w:rsidRPr="00523B8E">
              <w:rPr>
                <w:sz w:val="28"/>
                <w:szCs w:val="28"/>
              </w:rPr>
              <w:t>да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2.4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61" w:type="dxa"/>
            <w:vAlign w:val="center"/>
          </w:tcPr>
          <w:p w:rsidR="00B21365" w:rsidRPr="00523B8E" w:rsidRDefault="00B21365" w:rsidP="008D4732">
            <w:pPr>
              <w:pStyle w:val="normacttext"/>
              <w:ind w:firstLine="132"/>
              <w:rPr>
                <w:sz w:val="28"/>
                <w:szCs w:val="28"/>
              </w:rPr>
            </w:pPr>
            <w:r w:rsidRPr="00523B8E"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vAlign w:val="center"/>
            <w:hideMark/>
          </w:tcPr>
          <w:p w:rsidR="00B21365" w:rsidRPr="00523B8E" w:rsidRDefault="00B21365" w:rsidP="008D4732">
            <w:pPr>
              <w:pStyle w:val="normacttext"/>
              <w:ind w:firstLine="132"/>
              <w:rPr>
                <w:sz w:val="28"/>
                <w:szCs w:val="28"/>
              </w:rPr>
            </w:pPr>
            <w:r w:rsidRPr="00523B8E">
              <w:rPr>
                <w:sz w:val="28"/>
                <w:szCs w:val="28"/>
              </w:rPr>
              <w:t>да</w:t>
            </w:r>
          </w:p>
        </w:tc>
      </w:tr>
      <w:tr w:rsidR="00B21365" w:rsidRPr="004B7144" w:rsidTr="00DE47F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2.5</w:t>
            </w:r>
          </w:p>
        </w:tc>
        <w:tc>
          <w:tcPr>
            <w:tcW w:w="5953" w:type="dxa"/>
            <w:vAlign w:val="center"/>
            <w:hideMark/>
          </w:tcPr>
          <w:p w:rsidR="00B21365" w:rsidRPr="004B7144" w:rsidRDefault="00B21365" w:rsidP="00CF5E06">
            <w:pPr>
              <w:pStyle w:val="normacttext"/>
              <w:rPr>
                <w:sz w:val="28"/>
                <w:szCs w:val="28"/>
              </w:rPr>
            </w:pPr>
            <w:r w:rsidRPr="004B7144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61" w:type="dxa"/>
            <w:vAlign w:val="center"/>
          </w:tcPr>
          <w:p w:rsidR="00B21365" w:rsidRPr="00523B8E" w:rsidRDefault="00B21365" w:rsidP="002D1711">
            <w:pPr>
              <w:pStyle w:val="normacttext"/>
              <w:ind w:firstLine="132"/>
              <w:rPr>
                <w:sz w:val="28"/>
                <w:szCs w:val="28"/>
              </w:rPr>
            </w:pPr>
            <w:r w:rsidRPr="00523B8E"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  <w:vAlign w:val="center"/>
            <w:hideMark/>
          </w:tcPr>
          <w:p w:rsidR="00B21365" w:rsidRPr="00523B8E" w:rsidRDefault="00B21365" w:rsidP="00CF5E06">
            <w:pPr>
              <w:pStyle w:val="normacttext"/>
              <w:ind w:firstLine="132"/>
              <w:rPr>
                <w:sz w:val="28"/>
                <w:szCs w:val="28"/>
              </w:rPr>
            </w:pPr>
            <w:r w:rsidRPr="00523B8E">
              <w:rPr>
                <w:sz w:val="28"/>
                <w:szCs w:val="28"/>
              </w:rPr>
              <w:t>да</w:t>
            </w:r>
          </w:p>
        </w:tc>
      </w:tr>
    </w:tbl>
    <w:p w:rsidR="009408BB" w:rsidRDefault="0057294B" w:rsidP="00921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94B" w:rsidRPr="00D14BF2" w:rsidRDefault="0057294B" w:rsidP="005729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BF2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показателей указывает на то, что 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>№17</w:t>
      </w:r>
      <w:r w:rsidRPr="00D14BF2">
        <w:rPr>
          <w:rFonts w:ascii="Times New Roman" w:hAnsi="Times New Roman" w:cs="Times New Roman"/>
          <w:color w:val="000000"/>
          <w:sz w:val="28"/>
          <w:szCs w:val="28"/>
        </w:rPr>
        <w:t xml:space="preserve"> имеет достаточную инфраструктуру, которая соответствует требованиям СП 2.4.3648-20 </w:t>
      </w:r>
      <w:r w:rsidRPr="00D14BF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и ФОП ДО.</w:t>
      </w:r>
    </w:p>
    <w:p w:rsidR="0057294B" w:rsidRPr="00D14BF2" w:rsidRDefault="0057294B" w:rsidP="005729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BF2">
        <w:rPr>
          <w:rFonts w:ascii="Times New Roman" w:hAnsi="Times New Roman" w:cs="Times New Roman"/>
          <w:color w:val="000000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294B" w:rsidRPr="00E43833" w:rsidRDefault="0057294B" w:rsidP="009219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294B" w:rsidRPr="00E43833" w:rsidSect="00CB6F0A">
      <w:footerReference w:type="default" r:id="rId12"/>
      <w:footerReference w:type="first" r:id="rId13"/>
      <w:pgSz w:w="11906" w:h="16838"/>
      <w:pgMar w:top="851" w:right="850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F6A" w:rsidRDefault="00255F6A" w:rsidP="00921905">
      <w:pPr>
        <w:spacing w:after="0" w:line="240" w:lineRule="auto"/>
      </w:pPr>
      <w:r>
        <w:separator/>
      </w:r>
    </w:p>
  </w:endnote>
  <w:endnote w:type="continuationSeparator" w:id="1">
    <w:p w:rsidR="00255F6A" w:rsidRDefault="00255F6A" w:rsidP="0092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25" w:rsidRDefault="00C24125" w:rsidP="00CB6F0A">
    <w:pPr>
      <w:pStyle w:val="ae"/>
      <w:tabs>
        <w:tab w:val="clear" w:pos="4677"/>
        <w:tab w:val="clear" w:pos="9355"/>
        <w:tab w:val="left" w:pos="3067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25" w:rsidRDefault="00C24125">
    <w:pPr>
      <w:pStyle w:val="ae"/>
    </w:pPr>
  </w:p>
  <w:p w:rsidR="00C24125" w:rsidRDefault="00C241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F6A" w:rsidRDefault="00255F6A" w:rsidP="00921905">
      <w:pPr>
        <w:spacing w:after="0" w:line="240" w:lineRule="auto"/>
      </w:pPr>
      <w:r>
        <w:separator/>
      </w:r>
    </w:p>
  </w:footnote>
  <w:footnote w:type="continuationSeparator" w:id="1">
    <w:p w:rsidR="00255F6A" w:rsidRDefault="00255F6A" w:rsidP="0092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A61"/>
    <w:multiLevelType w:val="hybridMultilevel"/>
    <w:tmpl w:val="509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7078"/>
    <w:multiLevelType w:val="hybridMultilevel"/>
    <w:tmpl w:val="06A2D0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B572BC"/>
    <w:multiLevelType w:val="hybridMultilevel"/>
    <w:tmpl w:val="E514C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50B7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00392"/>
    <w:multiLevelType w:val="hybridMultilevel"/>
    <w:tmpl w:val="685C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50F5C"/>
    <w:multiLevelType w:val="hybridMultilevel"/>
    <w:tmpl w:val="DC6CAAC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AA61A16"/>
    <w:multiLevelType w:val="hybridMultilevel"/>
    <w:tmpl w:val="013464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A2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D6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02C35"/>
    <w:multiLevelType w:val="hybridMultilevel"/>
    <w:tmpl w:val="41EC74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2A6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47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3661F"/>
    <w:multiLevelType w:val="hybridMultilevel"/>
    <w:tmpl w:val="6284DBAA"/>
    <w:lvl w:ilvl="0" w:tplc="50AA0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D0E27"/>
    <w:multiLevelType w:val="hybridMultilevel"/>
    <w:tmpl w:val="5A48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C4B28"/>
    <w:multiLevelType w:val="hybridMultilevel"/>
    <w:tmpl w:val="00C2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D124B"/>
    <w:multiLevelType w:val="hybridMultilevel"/>
    <w:tmpl w:val="031A46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057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E1A15"/>
    <w:multiLevelType w:val="hybridMultilevel"/>
    <w:tmpl w:val="B2ACE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825EE7"/>
    <w:multiLevelType w:val="hybridMultilevel"/>
    <w:tmpl w:val="1BD2B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FD2AC8"/>
    <w:multiLevelType w:val="hybridMultilevel"/>
    <w:tmpl w:val="F09073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B03282"/>
    <w:multiLevelType w:val="hybridMultilevel"/>
    <w:tmpl w:val="BF6E93B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>
    <w:nsid w:val="4A11218E"/>
    <w:multiLevelType w:val="hybridMultilevel"/>
    <w:tmpl w:val="06229C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944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455E5C"/>
    <w:multiLevelType w:val="hybridMultilevel"/>
    <w:tmpl w:val="55760D04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C780B"/>
    <w:multiLevelType w:val="multilevel"/>
    <w:tmpl w:val="528C1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A2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124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647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2203B6"/>
    <w:multiLevelType w:val="hybridMultilevel"/>
    <w:tmpl w:val="3064E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256F76"/>
    <w:multiLevelType w:val="hybridMultilevel"/>
    <w:tmpl w:val="9E687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92D253B"/>
    <w:multiLevelType w:val="hybridMultilevel"/>
    <w:tmpl w:val="BC3C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958DA"/>
    <w:multiLevelType w:val="hybridMultilevel"/>
    <w:tmpl w:val="ABF41BAE"/>
    <w:lvl w:ilvl="0" w:tplc="41501F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045261"/>
    <w:multiLevelType w:val="hybridMultilevel"/>
    <w:tmpl w:val="1962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B6DEB"/>
    <w:multiLevelType w:val="hybridMultilevel"/>
    <w:tmpl w:val="2D9C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75F47"/>
    <w:multiLevelType w:val="multilevel"/>
    <w:tmpl w:val="165E9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52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640215"/>
    <w:multiLevelType w:val="hybridMultilevel"/>
    <w:tmpl w:val="2F0EAC7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9">
    <w:nsid w:val="75ED52D6"/>
    <w:multiLevelType w:val="multilevel"/>
    <w:tmpl w:val="39CA6A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703DED"/>
    <w:multiLevelType w:val="multilevel"/>
    <w:tmpl w:val="E3A27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9F51181"/>
    <w:multiLevelType w:val="hybridMultilevel"/>
    <w:tmpl w:val="61461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FA4BAD"/>
    <w:multiLevelType w:val="multilevel"/>
    <w:tmpl w:val="C64AB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C30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8C35BD"/>
    <w:multiLevelType w:val="hybridMultilevel"/>
    <w:tmpl w:val="9CAE41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5">
    <w:nsid w:val="7E140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717998"/>
    <w:multiLevelType w:val="hybridMultilevel"/>
    <w:tmpl w:val="9B4AFAB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7">
    <w:nsid w:val="7F3C6F72"/>
    <w:multiLevelType w:val="hybridMultilevel"/>
    <w:tmpl w:val="B41AFD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42"/>
  </w:num>
  <w:num w:numId="4">
    <w:abstractNumId w:val="0"/>
  </w:num>
  <w:num w:numId="5">
    <w:abstractNumId w:val="15"/>
  </w:num>
  <w:num w:numId="6">
    <w:abstractNumId w:val="32"/>
  </w:num>
  <w:num w:numId="7">
    <w:abstractNumId w:val="14"/>
  </w:num>
  <w:num w:numId="8">
    <w:abstractNumId w:val="4"/>
  </w:num>
  <w:num w:numId="9">
    <w:abstractNumId w:val="22"/>
  </w:num>
  <w:num w:numId="10">
    <w:abstractNumId w:val="24"/>
  </w:num>
  <w:num w:numId="11">
    <w:abstractNumId w:val="7"/>
  </w:num>
  <w:num w:numId="12">
    <w:abstractNumId w:val="26"/>
  </w:num>
  <w:num w:numId="13">
    <w:abstractNumId w:val="41"/>
  </w:num>
  <w:num w:numId="14">
    <w:abstractNumId w:val="19"/>
  </w:num>
  <w:num w:numId="15">
    <w:abstractNumId w:val="34"/>
  </w:num>
  <w:num w:numId="16">
    <w:abstractNumId w:val="6"/>
  </w:num>
  <w:num w:numId="17">
    <w:abstractNumId w:val="47"/>
  </w:num>
  <w:num w:numId="18">
    <w:abstractNumId w:val="44"/>
  </w:num>
  <w:num w:numId="19">
    <w:abstractNumId w:val="2"/>
  </w:num>
  <w:num w:numId="20">
    <w:abstractNumId w:val="5"/>
  </w:num>
  <w:num w:numId="21">
    <w:abstractNumId w:val="10"/>
  </w:num>
  <w:num w:numId="22">
    <w:abstractNumId w:val="25"/>
  </w:num>
  <w:num w:numId="23">
    <w:abstractNumId w:val="30"/>
  </w:num>
  <w:num w:numId="24">
    <w:abstractNumId w:val="31"/>
  </w:num>
  <w:num w:numId="25">
    <w:abstractNumId w:val="38"/>
  </w:num>
  <w:num w:numId="26">
    <w:abstractNumId w:val="46"/>
  </w:num>
  <w:num w:numId="27">
    <w:abstractNumId w:val="13"/>
  </w:num>
  <w:num w:numId="28">
    <w:abstractNumId w:val="18"/>
  </w:num>
  <w:num w:numId="29">
    <w:abstractNumId w:val="16"/>
  </w:num>
  <w:num w:numId="30">
    <w:abstractNumId w:val="1"/>
  </w:num>
  <w:num w:numId="31">
    <w:abstractNumId w:val="20"/>
  </w:num>
  <w:num w:numId="32">
    <w:abstractNumId w:val="40"/>
  </w:num>
  <w:num w:numId="33">
    <w:abstractNumId w:val="21"/>
  </w:num>
  <w:num w:numId="34">
    <w:abstractNumId w:val="27"/>
  </w:num>
  <w:num w:numId="35">
    <w:abstractNumId w:val="8"/>
  </w:num>
  <w:num w:numId="36">
    <w:abstractNumId w:val="3"/>
  </w:num>
  <w:num w:numId="37">
    <w:abstractNumId w:val="29"/>
  </w:num>
  <w:num w:numId="38">
    <w:abstractNumId w:val="17"/>
  </w:num>
  <w:num w:numId="39">
    <w:abstractNumId w:val="35"/>
  </w:num>
  <w:num w:numId="40">
    <w:abstractNumId w:val="11"/>
  </w:num>
  <w:num w:numId="41">
    <w:abstractNumId w:val="28"/>
  </w:num>
  <w:num w:numId="42">
    <w:abstractNumId w:val="37"/>
  </w:num>
  <w:num w:numId="43">
    <w:abstractNumId w:val="23"/>
  </w:num>
  <w:num w:numId="44">
    <w:abstractNumId w:val="9"/>
  </w:num>
  <w:num w:numId="45">
    <w:abstractNumId w:val="33"/>
  </w:num>
  <w:num w:numId="46">
    <w:abstractNumId w:val="45"/>
  </w:num>
  <w:num w:numId="47">
    <w:abstractNumId w:val="12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60"/>
    <w:rsid w:val="00002D3C"/>
    <w:rsid w:val="00017FD0"/>
    <w:rsid w:val="00021C70"/>
    <w:rsid w:val="000220C6"/>
    <w:rsid w:val="0002682A"/>
    <w:rsid w:val="00040A6A"/>
    <w:rsid w:val="00056AD9"/>
    <w:rsid w:val="00065716"/>
    <w:rsid w:val="00065FC2"/>
    <w:rsid w:val="000724A4"/>
    <w:rsid w:val="000756BD"/>
    <w:rsid w:val="000B1BFF"/>
    <w:rsid w:val="000B4D78"/>
    <w:rsid w:val="000C4C7F"/>
    <w:rsid w:val="000E0BDB"/>
    <w:rsid w:val="000E2651"/>
    <w:rsid w:val="001166F8"/>
    <w:rsid w:val="00135537"/>
    <w:rsid w:val="00142F26"/>
    <w:rsid w:val="00167B86"/>
    <w:rsid w:val="00182214"/>
    <w:rsid w:val="001849D5"/>
    <w:rsid w:val="001A74B4"/>
    <w:rsid w:val="001B21C5"/>
    <w:rsid w:val="001B3063"/>
    <w:rsid w:val="001D1DF8"/>
    <w:rsid w:val="001E2B46"/>
    <w:rsid w:val="001F516F"/>
    <w:rsid w:val="00201450"/>
    <w:rsid w:val="00240E05"/>
    <w:rsid w:val="00255F6A"/>
    <w:rsid w:val="002615D6"/>
    <w:rsid w:val="00277711"/>
    <w:rsid w:val="00277CBB"/>
    <w:rsid w:val="00280BB8"/>
    <w:rsid w:val="00285020"/>
    <w:rsid w:val="00287759"/>
    <w:rsid w:val="002908B8"/>
    <w:rsid w:val="0029560A"/>
    <w:rsid w:val="002978E0"/>
    <w:rsid w:val="002C3156"/>
    <w:rsid w:val="002C64D3"/>
    <w:rsid w:val="002D1711"/>
    <w:rsid w:val="002E523D"/>
    <w:rsid w:val="00304D81"/>
    <w:rsid w:val="00313BDB"/>
    <w:rsid w:val="003246A6"/>
    <w:rsid w:val="00326CA3"/>
    <w:rsid w:val="00366E39"/>
    <w:rsid w:val="003804C4"/>
    <w:rsid w:val="003942DE"/>
    <w:rsid w:val="003A06C0"/>
    <w:rsid w:val="003A40ED"/>
    <w:rsid w:val="003C2EFE"/>
    <w:rsid w:val="003D51AF"/>
    <w:rsid w:val="003E5B82"/>
    <w:rsid w:val="003F26D4"/>
    <w:rsid w:val="003F3B9B"/>
    <w:rsid w:val="00402BA1"/>
    <w:rsid w:val="00451B3E"/>
    <w:rsid w:val="004612B7"/>
    <w:rsid w:val="0048744F"/>
    <w:rsid w:val="004B7144"/>
    <w:rsid w:val="004D3ABB"/>
    <w:rsid w:val="004F4405"/>
    <w:rsid w:val="00501BAF"/>
    <w:rsid w:val="00506421"/>
    <w:rsid w:val="00523B8E"/>
    <w:rsid w:val="00540A96"/>
    <w:rsid w:val="00553545"/>
    <w:rsid w:val="005636D0"/>
    <w:rsid w:val="005653FD"/>
    <w:rsid w:val="0057294B"/>
    <w:rsid w:val="005735CA"/>
    <w:rsid w:val="00592488"/>
    <w:rsid w:val="005B6105"/>
    <w:rsid w:val="005C4EF0"/>
    <w:rsid w:val="005D19FC"/>
    <w:rsid w:val="005F358B"/>
    <w:rsid w:val="005F4E85"/>
    <w:rsid w:val="00603956"/>
    <w:rsid w:val="00603C42"/>
    <w:rsid w:val="00606454"/>
    <w:rsid w:val="00632FA6"/>
    <w:rsid w:val="00635AD2"/>
    <w:rsid w:val="00644996"/>
    <w:rsid w:val="0065090D"/>
    <w:rsid w:val="00650D99"/>
    <w:rsid w:val="00651BB6"/>
    <w:rsid w:val="00670468"/>
    <w:rsid w:val="006726DE"/>
    <w:rsid w:val="006770FF"/>
    <w:rsid w:val="0068454C"/>
    <w:rsid w:val="0068789E"/>
    <w:rsid w:val="00691F88"/>
    <w:rsid w:val="006D1534"/>
    <w:rsid w:val="006D3989"/>
    <w:rsid w:val="006D48CE"/>
    <w:rsid w:val="006D66EF"/>
    <w:rsid w:val="006D6BCB"/>
    <w:rsid w:val="006F6F91"/>
    <w:rsid w:val="00710822"/>
    <w:rsid w:val="0073436C"/>
    <w:rsid w:val="007360B2"/>
    <w:rsid w:val="00737A49"/>
    <w:rsid w:val="007510B2"/>
    <w:rsid w:val="00753E1A"/>
    <w:rsid w:val="007705FA"/>
    <w:rsid w:val="00794FCE"/>
    <w:rsid w:val="00795F0E"/>
    <w:rsid w:val="00797B9A"/>
    <w:rsid w:val="007D218F"/>
    <w:rsid w:val="007F31CA"/>
    <w:rsid w:val="007F7860"/>
    <w:rsid w:val="00817A6D"/>
    <w:rsid w:val="00844C25"/>
    <w:rsid w:val="00855196"/>
    <w:rsid w:val="00863956"/>
    <w:rsid w:val="008742CE"/>
    <w:rsid w:val="00875AFD"/>
    <w:rsid w:val="00881350"/>
    <w:rsid w:val="0088326E"/>
    <w:rsid w:val="00883837"/>
    <w:rsid w:val="0089566C"/>
    <w:rsid w:val="008C04D0"/>
    <w:rsid w:val="008C533C"/>
    <w:rsid w:val="008C5723"/>
    <w:rsid w:val="008D0233"/>
    <w:rsid w:val="008D4732"/>
    <w:rsid w:val="008E1AFF"/>
    <w:rsid w:val="008E33AC"/>
    <w:rsid w:val="008E6D39"/>
    <w:rsid w:val="008F5A17"/>
    <w:rsid w:val="009014B0"/>
    <w:rsid w:val="00913A32"/>
    <w:rsid w:val="00914347"/>
    <w:rsid w:val="00916501"/>
    <w:rsid w:val="0091696A"/>
    <w:rsid w:val="00921905"/>
    <w:rsid w:val="009408BB"/>
    <w:rsid w:val="00970F0E"/>
    <w:rsid w:val="0097578D"/>
    <w:rsid w:val="009869BF"/>
    <w:rsid w:val="009A4028"/>
    <w:rsid w:val="009B059F"/>
    <w:rsid w:val="009B5711"/>
    <w:rsid w:val="009C302F"/>
    <w:rsid w:val="009C3F69"/>
    <w:rsid w:val="009F389C"/>
    <w:rsid w:val="00A05BA3"/>
    <w:rsid w:val="00A15EE9"/>
    <w:rsid w:val="00A60E58"/>
    <w:rsid w:val="00A61023"/>
    <w:rsid w:val="00A724DB"/>
    <w:rsid w:val="00A81F00"/>
    <w:rsid w:val="00A93E22"/>
    <w:rsid w:val="00AA2D99"/>
    <w:rsid w:val="00AA2E23"/>
    <w:rsid w:val="00AB67DD"/>
    <w:rsid w:val="00AC04C7"/>
    <w:rsid w:val="00AD1E5A"/>
    <w:rsid w:val="00AF142A"/>
    <w:rsid w:val="00AF2F56"/>
    <w:rsid w:val="00B03CAB"/>
    <w:rsid w:val="00B21365"/>
    <w:rsid w:val="00B27351"/>
    <w:rsid w:val="00B27A8D"/>
    <w:rsid w:val="00B35444"/>
    <w:rsid w:val="00B35584"/>
    <w:rsid w:val="00B56627"/>
    <w:rsid w:val="00B67B28"/>
    <w:rsid w:val="00BB6BCE"/>
    <w:rsid w:val="00BC2607"/>
    <w:rsid w:val="00BC40AF"/>
    <w:rsid w:val="00BC7BDC"/>
    <w:rsid w:val="00BD05BA"/>
    <w:rsid w:val="00BD48FE"/>
    <w:rsid w:val="00BF4508"/>
    <w:rsid w:val="00BF4EB9"/>
    <w:rsid w:val="00C10D91"/>
    <w:rsid w:val="00C23F84"/>
    <w:rsid w:val="00C24125"/>
    <w:rsid w:val="00C248FE"/>
    <w:rsid w:val="00C43D0F"/>
    <w:rsid w:val="00C535D4"/>
    <w:rsid w:val="00C73C7E"/>
    <w:rsid w:val="00C77520"/>
    <w:rsid w:val="00C970DF"/>
    <w:rsid w:val="00CA308B"/>
    <w:rsid w:val="00CA47FE"/>
    <w:rsid w:val="00CB6F0A"/>
    <w:rsid w:val="00CF5E06"/>
    <w:rsid w:val="00D027E1"/>
    <w:rsid w:val="00D06184"/>
    <w:rsid w:val="00D0770B"/>
    <w:rsid w:val="00D208FA"/>
    <w:rsid w:val="00D2599A"/>
    <w:rsid w:val="00D312E5"/>
    <w:rsid w:val="00D36AD0"/>
    <w:rsid w:val="00D37511"/>
    <w:rsid w:val="00D42B83"/>
    <w:rsid w:val="00D81E9F"/>
    <w:rsid w:val="00D97306"/>
    <w:rsid w:val="00DA4423"/>
    <w:rsid w:val="00DD1321"/>
    <w:rsid w:val="00DE0DFA"/>
    <w:rsid w:val="00DE47FD"/>
    <w:rsid w:val="00E02CA7"/>
    <w:rsid w:val="00E062CB"/>
    <w:rsid w:val="00E13294"/>
    <w:rsid w:val="00E1479A"/>
    <w:rsid w:val="00E261F9"/>
    <w:rsid w:val="00E43833"/>
    <w:rsid w:val="00E46BD6"/>
    <w:rsid w:val="00E61F44"/>
    <w:rsid w:val="00E72381"/>
    <w:rsid w:val="00E73567"/>
    <w:rsid w:val="00E8162A"/>
    <w:rsid w:val="00EA4E41"/>
    <w:rsid w:val="00F03FE6"/>
    <w:rsid w:val="00F157D3"/>
    <w:rsid w:val="00F30002"/>
    <w:rsid w:val="00F47FB1"/>
    <w:rsid w:val="00F5048D"/>
    <w:rsid w:val="00F528AF"/>
    <w:rsid w:val="00F55026"/>
    <w:rsid w:val="00F579D9"/>
    <w:rsid w:val="00F726FC"/>
    <w:rsid w:val="00F91270"/>
    <w:rsid w:val="00F97A2B"/>
    <w:rsid w:val="00FA3C2C"/>
    <w:rsid w:val="00FF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F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7F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7F786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7860"/>
    <w:pPr>
      <w:widowControl w:val="0"/>
      <w:shd w:val="clear" w:color="auto" w:fill="FFFFFF"/>
      <w:spacing w:before="900" w:after="12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">
    <w:name w:val="Заголовок №2_"/>
    <w:link w:val="20"/>
    <w:locked/>
    <w:rsid w:val="007F78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F7860"/>
    <w:pPr>
      <w:widowControl w:val="0"/>
      <w:shd w:val="clear" w:color="auto" w:fill="FFFFFF"/>
      <w:spacing w:before="2220" w:after="120" w:line="0" w:lineRule="atLeast"/>
      <w:ind w:hanging="18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8">
    <w:name w:val="Основной текст (5) + 8"/>
    <w:aliases w:val="5 pt,Не полужирный"/>
    <w:rsid w:val="007F78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styleId="a5">
    <w:name w:val="Strong"/>
    <w:basedOn w:val="a0"/>
    <w:uiPriority w:val="22"/>
    <w:qFormat/>
    <w:rsid w:val="007F7860"/>
    <w:rPr>
      <w:b/>
      <w:bCs/>
    </w:rPr>
  </w:style>
  <w:style w:type="character" w:styleId="a6">
    <w:name w:val="Hyperlink"/>
    <w:basedOn w:val="a0"/>
    <w:rsid w:val="007F786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F78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F786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7F7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7F7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7F7860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F7860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3pt">
    <w:name w:val="Основной текст (2) + 13 pt;Полужирный;Курсив"/>
    <w:basedOn w:val="21"/>
    <w:rsid w:val="007F7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7F78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rmal (Web)"/>
    <w:aliases w:val="Знак Знак1"/>
    <w:basedOn w:val="a"/>
    <w:uiPriority w:val="99"/>
    <w:unhideWhenUsed/>
    <w:rsid w:val="008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33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33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Continue"/>
    <w:basedOn w:val="a"/>
    <w:uiPriority w:val="99"/>
    <w:unhideWhenUsed/>
    <w:rsid w:val="008E33AC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3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5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CF5E06"/>
    <w:pPr>
      <w:ind w:left="720"/>
      <w:contextualSpacing/>
    </w:pPr>
  </w:style>
  <w:style w:type="paragraph" w:customStyle="1" w:styleId="normacttext">
    <w:name w:val="norm_act_text"/>
    <w:basedOn w:val="a"/>
    <w:rsid w:val="00CF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2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1905"/>
  </w:style>
  <w:style w:type="paragraph" w:styleId="ae">
    <w:name w:val="footer"/>
    <w:basedOn w:val="a"/>
    <w:link w:val="af"/>
    <w:uiPriority w:val="99"/>
    <w:unhideWhenUsed/>
    <w:rsid w:val="0092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1905"/>
  </w:style>
  <w:style w:type="paragraph" w:styleId="af0">
    <w:name w:val="Balloon Text"/>
    <w:basedOn w:val="a"/>
    <w:link w:val="af1"/>
    <w:uiPriority w:val="99"/>
    <w:semiHidden/>
    <w:unhideWhenUsed/>
    <w:rsid w:val="0028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5020"/>
    <w:rPr>
      <w:rFonts w:ascii="Tahoma" w:hAnsi="Tahoma" w:cs="Tahoma"/>
      <w:sz w:val="16"/>
      <w:szCs w:val="16"/>
    </w:rPr>
  </w:style>
  <w:style w:type="paragraph" w:customStyle="1" w:styleId="af2">
    <w:name w:val="Мой стиль"/>
    <w:basedOn w:val="a"/>
    <w:link w:val="af3"/>
    <w:qFormat/>
    <w:rsid w:val="007510B2"/>
    <w:pPr>
      <w:spacing w:after="16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Мой стиль Знак"/>
    <w:basedOn w:val="a0"/>
    <w:link w:val="af2"/>
    <w:locked/>
    <w:rsid w:val="007510B2"/>
    <w:rPr>
      <w:rFonts w:ascii="Arial" w:eastAsia="Times New Roman" w:hAnsi="Arial" w:cs="Arial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7510B2"/>
    <w:pPr>
      <w:ind w:left="720"/>
    </w:pPr>
    <w:rPr>
      <w:rFonts w:ascii="Calibri" w:eastAsia="Times New Roman" w:hAnsi="Calibri" w:cs="Calibri"/>
    </w:rPr>
  </w:style>
  <w:style w:type="paragraph" w:customStyle="1" w:styleId="msonormalbullet2gif">
    <w:name w:val="msonormalbullet2.gif"/>
    <w:basedOn w:val="a"/>
    <w:uiPriority w:val="99"/>
    <w:rsid w:val="0048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6D3989"/>
    <w:rPr>
      <w:rFonts w:cs="Times New Roman"/>
    </w:rPr>
  </w:style>
  <w:style w:type="paragraph" w:styleId="af4">
    <w:name w:val="Body Text"/>
    <w:basedOn w:val="a"/>
    <w:link w:val="af5"/>
    <w:uiPriority w:val="99"/>
    <w:semiHidden/>
    <w:unhideWhenUsed/>
    <w:rsid w:val="006D398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D3989"/>
  </w:style>
  <w:style w:type="character" w:customStyle="1" w:styleId="ab">
    <w:name w:val="Абзац списка Знак"/>
    <w:link w:val="aa"/>
    <w:uiPriority w:val="99"/>
    <w:locked/>
    <w:rsid w:val="00184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17-alekseevka-r3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s17-alekseevka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7-alekseevka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07B71-D89F-456F-88C9-48DDB7DF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22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Заведущая</cp:lastModifiedBy>
  <cp:revision>135</cp:revision>
  <cp:lastPrinted>2022-04-01T10:41:00Z</cp:lastPrinted>
  <dcterms:created xsi:type="dcterms:W3CDTF">2019-03-29T09:36:00Z</dcterms:created>
  <dcterms:modified xsi:type="dcterms:W3CDTF">2025-06-05T13:59:00Z</dcterms:modified>
</cp:coreProperties>
</file>